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4310"/>
      </w:tblGrid>
      <w:tr w:rsidR="009D397D" w:rsidRPr="00EE0EA3" w:rsidTr="002F6DF4">
        <w:trPr>
          <w:trHeight w:val="3498"/>
        </w:trPr>
        <w:tc>
          <w:tcPr>
            <w:tcW w:w="6678" w:type="dxa"/>
          </w:tcPr>
          <w:p w:rsidR="009D397D" w:rsidRDefault="009D397D" w:rsidP="002F6DF4">
            <w:pPr>
              <w:widowControl/>
              <w:jc w:val="left"/>
              <w:rPr>
                <w:rFonts w:ascii="Times New Roman" w:eastAsia="Times New Roman" w:hAnsi="Times New Roman"/>
                <w:i/>
                <w:kern w:val="0"/>
                <w:sz w:val="36"/>
                <w:szCs w:val="36"/>
                <w:lang w:val="ru-RU" w:eastAsia="ru-RU"/>
              </w:rPr>
            </w:pPr>
          </w:p>
          <w:p w:rsidR="00761032" w:rsidRDefault="00761032" w:rsidP="00382564">
            <w:pPr>
              <w:widowControl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</w:pP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Декоративный </w:t>
            </w:r>
            <w:proofErr w:type="spellStart"/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электроочаг</w:t>
            </w:r>
            <w:proofErr w:type="spellEnd"/>
          </w:p>
          <w:p w:rsidR="00761032" w:rsidRPr="00FE1050" w:rsidRDefault="00761032" w:rsidP="00382564">
            <w:pPr>
              <w:widowControl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Модель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: 3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D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 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CASSETTE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-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S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 630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M</w:t>
            </w:r>
          </w:p>
          <w:p w:rsidR="00D4465E" w:rsidRPr="00FE1050" w:rsidRDefault="00D4465E" w:rsidP="00382564">
            <w:pPr>
              <w:widowControl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Категория</w:t>
            </w:r>
            <w:r w:rsidRPr="00FE1050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TOP</w:t>
            </w:r>
            <w:r w:rsidRPr="00FE1050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PANEL</w:t>
            </w:r>
          </w:p>
          <w:p w:rsidR="009D397D" w:rsidRPr="00373810" w:rsidRDefault="00C63F09" w:rsidP="00382564">
            <w:pPr>
              <w:widowControl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Артикул</w:t>
            </w:r>
            <w:r w:rsidRPr="00C024E8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: </w:t>
            </w:r>
            <w:r w:rsidR="00052BDC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CS</w:t>
            </w:r>
            <w:r w:rsidR="00052BDC" w:rsidRPr="00FE1050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99</w:t>
            </w:r>
          </w:p>
          <w:p w:rsidR="009D397D" w:rsidRPr="001F6214" w:rsidRDefault="009D397D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</w:p>
          <w:p w:rsidR="009D397D" w:rsidRPr="00B86A29" w:rsidRDefault="00074374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Напряжение 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230V</w:t>
            </w:r>
            <w:r>
              <w:rPr>
                <w:rFonts w:ascii="Palatino Linotype" w:eastAsia="Arial Unicode MS" w:hAnsi="Palatino Linotype" w:cs="Arial"/>
                <w:kern w:val="0"/>
                <w:sz w:val="20"/>
                <w:szCs w:val="20"/>
                <w:lang w:val="ru-RU" w:eastAsia="ru-RU"/>
              </w:rPr>
              <w:t xml:space="preserve">, 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50 Гц</w:t>
            </w:r>
          </w:p>
          <w:p w:rsidR="009D397D" w:rsidRPr="006404D0" w:rsidRDefault="00074374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Мощность </w:t>
            </w:r>
            <w:r w:rsidR="009B75EF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2</w:t>
            </w:r>
            <w:r w:rsidR="009B75EF" w:rsidRPr="006475EF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5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0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eastAsia="ru-RU"/>
              </w:rPr>
              <w:t>W</w:t>
            </w:r>
          </w:p>
          <w:p w:rsidR="009D397D" w:rsidRDefault="003C28A3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Шесть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 галогеновых ламп </w:t>
            </w:r>
            <w:r w:rsidR="00B11BC4" w:rsidRPr="00B11BC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230VAC 35W</w:t>
            </w:r>
          </w:p>
          <w:p w:rsidR="009D397D" w:rsidRDefault="004D702C" w:rsidP="002F6D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Размеры габаритные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 xml:space="preserve"> в/ш/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гл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 xml:space="preserve">  </w:t>
            </w:r>
            <w:r w:rsidR="00706844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28</w:t>
            </w:r>
            <w:r w:rsidRPr="00066E13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0</w:t>
            </w:r>
            <w:r w:rsidR="009D397D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х</w:t>
            </w:r>
            <w:r w:rsidR="00B20981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659</w:t>
            </w:r>
            <w:r w:rsidR="009D397D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х2</w:t>
            </w:r>
            <w:r w:rsidR="00B20981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61</w:t>
            </w:r>
            <w:r w:rsidR="009D397D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(мм)</w:t>
            </w:r>
          </w:p>
        </w:tc>
        <w:tc>
          <w:tcPr>
            <w:tcW w:w="4310" w:type="dxa"/>
          </w:tcPr>
          <w:p w:rsidR="009D397D" w:rsidRDefault="005176E2" w:rsidP="002F6D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08416" behindDoc="0" locked="0" layoutInCell="1" allowOverlap="1" wp14:anchorId="0BFA00EA" wp14:editId="1101CF6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871874</wp:posOffset>
                  </wp:positionV>
                  <wp:extent cx="2599690" cy="1152525"/>
                  <wp:effectExtent l="0" t="0" r="0" b="952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alflame-cassette-630m-3d-black-pane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6DF4" w:rsidRDefault="00EE0EA3" w:rsidP="009D3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</w:pPr>
      <w:r>
        <w:rPr>
          <w:i/>
          <w:noProof/>
          <w:sz w:val="36"/>
          <w:szCs w:val="36"/>
          <w:lang w:val="ru-RU" w:eastAsia="ru-RU"/>
        </w:rPr>
        <w:drawing>
          <wp:inline distT="0" distB="0" distL="0" distR="0">
            <wp:extent cx="1576070" cy="405765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DF4" w:rsidRDefault="002F6DF4" w:rsidP="009D3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</w:pPr>
    </w:p>
    <w:p w:rsidR="009D397D" w:rsidRDefault="002F6DF4" w:rsidP="002F6DF4">
      <w:pPr>
        <w:autoSpaceDE w:val="0"/>
        <w:autoSpaceDN w:val="0"/>
        <w:adjustRightInd w:val="0"/>
        <w:rPr>
          <w:rFonts w:cs="HelveticaNeue-BoldCond"/>
          <w:b/>
          <w:bCs/>
          <w:kern w:val="0"/>
          <w:sz w:val="30"/>
          <w:szCs w:val="30"/>
          <w:lang w:val="ru-RU"/>
        </w:rPr>
      </w:pPr>
      <w:r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  <w:t xml:space="preserve">            </w:t>
      </w:r>
      <w:r w:rsidR="009D397D"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  <w:t>ВНИМАТЕЛЬНО ПРОЧИТАЙТЕ ЭТИ ИНСТРУКЦИИ И СОХРАНИТЕ КАК ПАМЯТКУ</w:t>
      </w:r>
    </w:p>
    <w:p w:rsidR="009D397D" w:rsidRDefault="009D397D" w:rsidP="009D397D">
      <w:pPr>
        <w:widowControl/>
        <w:numPr>
          <w:ilvl w:val="0"/>
          <w:numId w:val="14"/>
        </w:numPr>
        <w:tabs>
          <w:tab w:val="left" w:pos="-180"/>
          <w:tab w:val="left" w:pos="720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При первом включении на нагрев может ощущаться слабый запах. Это не должно вызывать беспокойства и быстро прекратится.</w:t>
      </w:r>
    </w:p>
    <w:p w:rsidR="009D397D" w:rsidRDefault="009D397D" w:rsidP="009D397D">
      <w:pPr>
        <w:widowControl/>
        <w:numPr>
          <w:ilvl w:val="0"/>
          <w:numId w:val="14"/>
        </w:numPr>
        <w:tabs>
          <w:tab w:val="left" w:pos="-180"/>
          <w:tab w:val="left" w:pos="720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Сеть, в котору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ю включается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, должна быть защищена электрическим предохранителем (пробкой) надлежащим образом и соответствовать характеристикам обогревателя. </w:t>
      </w:r>
    </w:p>
    <w:p w:rsidR="009D397D" w:rsidRDefault="002F6DF4" w:rsidP="009D397D">
      <w:pPr>
        <w:widowControl/>
        <w:numPr>
          <w:ilvl w:val="0"/>
          <w:numId w:val="14"/>
        </w:numPr>
        <w:tabs>
          <w:tab w:val="left" w:pos="-180"/>
          <w:tab w:val="left" w:pos="720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Если </w:t>
      </w:r>
      <w:proofErr w:type="gram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Ваш</w:t>
      </w:r>
      <w:proofErr w:type="gram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не </w:t>
      </w:r>
      <w:r w:rsidR="0092122C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включается,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прочитайте внимательно настоящую инструкцию, прежде чем обращаться за помощью.</w:t>
      </w: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widowControl/>
        <w:tabs>
          <w:tab w:val="left" w:pos="-180"/>
          <w:tab w:val="left" w:pos="10980"/>
        </w:tabs>
        <w:ind w:left="-180" w:right="-179"/>
        <w:jc w:val="center"/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</w:pPr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>ТКАНЬ, МЕБЕЛЬ И ДРУГИЕ ГОРЮЧИЕ МАТЕРИАЛЫ ДОЛЖНЫ РАСПОЛАГАТЬСЯ НЕ БЛИЖЕ 1 М ОТ ЛИЦЕВОЙ ПОВЕРХНОСТИ ОБОГРЕВАТЕЛЯ.</w:t>
      </w:r>
    </w:p>
    <w:p w:rsidR="009D397D" w:rsidRDefault="009D397D" w:rsidP="009D397D">
      <w:pPr>
        <w:widowControl/>
        <w:tabs>
          <w:tab w:val="left" w:pos="-180"/>
          <w:tab w:val="left" w:pos="10980"/>
        </w:tabs>
        <w:ind w:left="-180" w:right="-179"/>
        <w:jc w:val="center"/>
        <w:rPr>
          <w:rFonts w:ascii="Arial Narrow" w:eastAsia="Times New Roman" w:hAnsi="Arial Narrow"/>
          <w:b/>
          <w:color w:val="FFFFFF"/>
          <w:kern w:val="0"/>
          <w:sz w:val="16"/>
          <w:szCs w:val="16"/>
          <w:lang w:val="ru-RU" w:eastAsia="ru-RU"/>
        </w:rPr>
      </w:pPr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>ОБСЛУЖИВАНИЕ ПРИБОРА ДОЛЖНО ПРОИЗВОДИТЬСЯ ТОЛЬКО ПРИ ОТКЛЮЧЕННОМ ОТ СЕТИ ПРИБОРЕ</w:t>
      </w:r>
      <w:proofErr w:type="gramStart"/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 xml:space="preserve">., </w:t>
      </w:r>
      <w:proofErr w:type="gramEnd"/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>ДАЙТЕ ОСТЫТЬ НАГРЕВАЮЩИМСЯ ПОВЕРХНОСТЯМ.</w:t>
      </w: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bCs/>
          <w:noProof/>
          <w:color w:val="FFFFFF"/>
          <w:kern w:val="0"/>
          <w:sz w:val="20"/>
          <w:szCs w:val="24"/>
          <w:lang w:val="ru-RU"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27305</wp:posOffset>
            </wp:positionV>
            <wp:extent cx="342900" cy="291465"/>
            <wp:effectExtent l="0" t="0" r="0" b="0"/>
            <wp:wrapTight wrapText="bothSides">
              <wp:wrapPolygon edited="0">
                <wp:start x="0" y="0"/>
                <wp:lineTo x="0" y="19765"/>
                <wp:lineTo x="20400" y="19765"/>
                <wp:lineTo x="2040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>МЕРЫ ПРЕДОСТОРОЖНОСТИ.</w:t>
      </w: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</w:p>
    <w:p w:rsidR="009D397D" w:rsidRDefault="009D397D" w:rsidP="009D39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80"/>
        </w:tabs>
        <w:ind w:left="-180" w:right="1"/>
        <w:jc w:val="center"/>
        <w:rPr>
          <w:rFonts w:ascii="Arial Narrow" w:eastAsia="Times New Roman" w:hAnsi="Arial Narrow"/>
          <w:kern w:val="0"/>
          <w:sz w:val="18"/>
          <w:szCs w:val="18"/>
          <w:lang w:val="ru-RU" w:eastAsia="ru-RU"/>
        </w:rPr>
      </w:pPr>
      <w:r>
        <w:rPr>
          <w:rFonts w:ascii="Arial Narrow" w:eastAsia="Times New Roman" w:hAnsi="Arial Narrow"/>
          <w:kern w:val="0"/>
          <w:sz w:val="18"/>
          <w:szCs w:val="18"/>
          <w:lang w:val="ru-RU" w:eastAsia="ru-RU"/>
        </w:rPr>
        <w:t>Запрещается включать прибор сразу после перевозки или хранения на морозе (выдержать при комнатной температуре до включения не менее 1 часа).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Ознакомьтесь с настоящими инструкциями, прежде чем использовать прибор.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нагревается, когда работает. Чтобы избежать ожогов не касайтесь горячих поверхностей.  Легкогорючие материалы не должны находиться на расстоянии менее 0,9м от лицевой поверхности прибора и не должны касаться боковых поверхностей.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Особые меры осторожности должны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быть приняты, когда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используется при детях и инвалидах или остается без присмотра.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Всегд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а отключайте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от сети, если он не используется длительное время.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используйте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Bradley Hand ITC" w:eastAsia="Times New Roman" w:hAnsi="Bradley Hand ITC"/>
          <w:kern w:val="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kern w:val="0"/>
          <w:sz w:val="20"/>
          <w:szCs w:val="20"/>
          <w:lang w:val="ru-RU" w:eastAsia="ru-RU"/>
        </w:rPr>
        <w:t>с</w:t>
      </w: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повреждённым сетевым проводом или вилкой, при нарушениях в работе прибора, после падений или повреждений любого рода.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должен использоваться только в помещении внутри дома.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не </w:t>
      </w:r>
      <w:proofErr w:type="gramStart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рассчитан</w:t>
      </w:r>
      <w:proofErr w:type="gram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на использование в помещениях с сильно повышенной влажностью (ванные комнаты и т.д.).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 прокладывайте сетевой кабель под ковром или другим напольным покрытием, на проходе и другим образом, повышающим риск его повреждения.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Дл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я отключения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сначала отключайте выключатели, затем выдерните вилку из розетки.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lastRenderedPageBreak/>
        <w:t>Посторонние предметы не до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лжны попасть внутрь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, так как это может привести к возгоранию, поражению током или повреждению прибора. </w:t>
      </w:r>
    </w:p>
    <w:p w:rsidR="009D397D" w:rsidRDefault="006A1702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Для предотвращения перегрева 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не закрывайте приток воздуха к прибору, 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необходимый для вентиляции. 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должен быть закреплён абсолютно надежно, чтобы обеспечить невозможность опрокидывания и блокирования выхода горячего воздуха.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Внутри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имеются нагреваем</w:t>
      </w:r>
      <w:r w:rsidR="006A1702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ые поверхности, поэтому прибор 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 должен использоваться вблизи легко возгораемых жидкостей и паров (бензин, краска и т.д.)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 w:cs="Arial"/>
          <w:b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Используйте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только, как описано в данном руководстве. Не предусмотренные производителем варианты использования прибора могут привести к возгоранию, поражению током и другим повреждениям.</w:t>
      </w:r>
    </w:p>
    <w:p w:rsidR="009D397D" w:rsidRDefault="009D397D" w:rsidP="009D397D">
      <w:pPr>
        <w:numPr>
          <w:ilvl w:val="0"/>
          <w:numId w:val="15"/>
        </w:numPr>
        <w:tabs>
          <w:tab w:val="left" w:pos="142"/>
          <w:tab w:val="left" w:pos="502"/>
        </w:tabs>
        <w:ind w:left="-142" w:firstLine="0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Избегайте использования удлинителя, поскольку он может перегреться, что приведет к возгоранию. Если вам необходимо использовать удлинитель, тогда воспользуйтесь трехфазным удлинителем мощностью 250V/16A с заземлением.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Если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перегрелся,</w:t>
      </w:r>
      <w:r w:rsidR="0049083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49083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будет издавать звуки (или мигать), давая предупреждения. В этом случае немедленно отключите прибор от сети и проверьте, не распложён ли он около предметов, которые могли привести к перегреву. </w:t>
      </w:r>
    </w:p>
    <w:p w:rsidR="009D397D" w:rsidRDefault="009D397D" w:rsidP="009D397D">
      <w:pPr>
        <w:widowControl/>
        <w:tabs>
          <w:tab w:val="left" w:pos="502"/>
        </w:tabs>
        <w:ind w:left="-180"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 используйте электрообогреватель, если они издает звуки или мигает.</w:t>
      </w:r>
    </w:p>
    <w:p w:rsidR="009D397D" w:rsidRDefault="009D397D" w:rsidP="009D397D">
      <w:pPr>
        <w:widowControl/>
        <w:tabs>
          <w:tab w:val="left" w:pos="473"/>
        </w:tabs>
        <w:ind w:right="-179"/>
        <w:jc w:val="left"/>
        <w:rPr>
          <w:rFonts w:ascii="Palatino Linotype" w:eastAsia="Times New Roman" w:hAnsi="Palatino Linotype" w:cs="Arial"/>
          <w:b/>
          <w:bCs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-180" w:right="181"/>
        <w:jc w:val="left"/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  <w:t>Замечание.   В полной тишине возможен шум от работающего прибора.</w:t>
      </w:r>
    </w:p>
    <w:p w:rsidR="009D397D" w:rsidRDefault="009D397D" w:rsidP="009D39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-180" w:right="181"/>
        <w:jc w:val="left"/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  <w:t xml:space="preserve">                                                              Это нормально и не должно вызывать беспокойства.</w:t>
      </w:r>
    </w:p>
    <w:p w:rsidR="009D397D" w:rsidRDefault="009D397D" w:rsidP="009D397D">
      <w:pPr>
        <w:spacing w:line="360" w:lineRule="exact"/>
        <w:rPr>
          <w:b/>
          <w:lang w:val="ru-RU"/>
        </w:rPr>
      </w:pPr>
      <w:r>
        <w:rPr>
          <w:b/>
          <w:lang w:val="ru-RU"/>
        </w:rPr>
        <w:t>Инструкции по использованию должны быть строго соблюдены; в противном случае, это может привести к травмам.</w:t>
      </w:r>
    </w:p>
    <w:p w:rsidR="009D397D" w:rsidRDefault="009D397D" w:rsidP="009D397D">
      <w:pPr>
        <w:spacing w:line="360" w:lineRule="exact"/>
        <w:rPr>
          <w:b/>
          <w:lang w:val="ru-RU"/>
        </w:rPr>
      </w:pPr>
    </w:p>
    <w:p w:rsidR="009D397D" w:rsidRPr="00BC6875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2"/>
          <w:u w:val="single"/>
          <w:lang w:val="ru-RU" w:eastAsia="ru-RU"/>
        </w:rPr>
      </w:pPr>
      <w:r w:rsidRPr="00BC6875">
        <w:rPr>
          <w:rFonts w:ascii="Palatino Linotype" w:eastAsia="Times New Roman" w:hAnsi="Palatino Linotype"/>
          <w:b/>
          <w:kern w:val="0"/>
          <w:sz w:val="22"/>
          <w:u w:val="single"/>
          <w:lang w:val="ru-RU" w:eastAsia="ru-RU"/>
        </w:rPr>
        <w:t xml:space="preserve">УСТАНОВКА </w:t>
      </w:r>
    </w:p>
    <w:p w:rsidR="009D397D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9D397D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</w:t>
      </w:r>
      <w:r w:rsidR="0049083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ектроочаг</w:t>
      </w: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можно установить в нишу в стене, при условии, что она будет </w:t>
      </w:r>
      <w:proofErr w:type="gram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подходить по размеру и выполнена</w:t>
      </w:r>
      <w:proofErr w:type="gram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из негорючих материалов. </w:t>
      </w:r>
    </w:p>
    <w:p w:rsidR="009D397D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301"/>
        <w:gridCol w:w="1523"/>
        <w:gridCol w:w="1080"/>
        <w:gridCol w:w="1118"/>
        <w:gridCol w:w="4183"/>
      </w:tblGrid>
      <w:tr w:rsidR="009D397D" w:rsidTr="00C30A85">
        <w:trPr>
          <w:trHeight w:val="608"/>
        </w:trPr>
        <w:tc>
          <w:tcPr>
            <w:tcW w:w="4125" w:type="dxa"/>
            <w:gridSpan w:val="3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Размеры встраивания </w:t>
            </w:r>
            <w:r>
              <w:rPr>
                <w:rFonts w:ascii="Palatino Linotype" w:eastAsia="Times New Roman" w:hAnsi="Palatino Linotype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90834">
              <w:rPr>
                <w:color w:val="000000"/>
                <w:sz w:val="18"/>
                <w:szCs w:val="18"/>
                <w:lang w:val="ru-RU"/>
              </w:rPr>
              <w:t>Электроочага</w:t>
            </w:r>
            <w:proofErr w:type="spellEnd"/>
          </w:p>
        </w:tc>
        <w:tc>
          <w:tcPr>
            <w:tcW w:w="6381" w:type="dxa"/>
            <w:gridSpan w:val="3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Размеры встраивания ниши</w:t>
            </w:r>
          </w:p>
        </w:tc>
      </w:tr>
      <w:tr w:rsidR="009D397D" w:rsidTr="00C30A85">
        <w:trPr>
          <w:trHeight w:val="311"/>
        </w:trPr>
        <w:tc>
          <w:tcPr>
            <w:tcW w:w="1301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Ширина</w:t>
            </w:r>
          </w:p>
        </w:tc>
        <w:tc>
          <w:tcPr>
            <w:tcW w:w="1301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Высота</w:t>
            </w:r>
          </w:p>
        </w:tc>
        <w:tc>
          <w:tcPr>
            <w:tcW w:w="1523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Глубина</w:t>
            </w:r>
          </w:p>
        </w:tc>
        <w:tc>
          <w:tcPr>
            <w:tcW w:w="1080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W”</w:t>
            </w:r>
          </w:p>
        </w:tc>
        <w:tc>
          <w:tcPr>
            <w:tcW w:w="1118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H”</w:t>
            </w:r>
          </w:p>
        </w:tc>
        <w:tc>
          <w:tcPr>
            <w:tcW w:w="4183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D”</w:t>
            </w:r>
          </w:p>
        </w:tc>
      </w:tr>
      <w:tr w:rsidR="009D397D" w:rsidTr="00C30A85">
        <w:trPr>
          <w:trHeight w:val="272"/>
        </w:trPr>
        <w:tc>
          <w:tcPr>
            <w:tcW w:w="1301" w:type="dxa"/>
          </w:tcPr>
          <w:p w:rsidR="009D397D" w:rsidRDefault="00770B07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</w:t>
            </w:r>
            <w:r>
              <w:rPr>
                <w:color w:val="7030A0"/>
                <w:sz w:val="18"/>
                <w:szCs w:val="18"/>
              </w:rPr>
              <w:t>3</w:t>
            </w:r>
            <w:r>
              <w:rPr>
                <w:rFonts w:hint="eastAsia"/>
                <w:color w:val="7030A0"/>
                <w:sz w:val="18"/>
                <w:szCs w:val="18"/>
              </w:rPr>
              <w:t>.</w:t>
            </w:r>
            <w:r w:rsidR="00DE0078">
              <w:rPr>
                <w:color w:val="7030A0"/>
                <w:sz w:val="18"/>
                <w:szCs w:val="18"/>
                <w:lang w:val="ru-RU"/>
              </w:rPr>
              <w:t>5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  <w:r w:rsidR="009D397D">
              <w:rPr>
                <w:color w:val="7030A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1" w:type="dxa"/>
          </w:tcPr>
          <w:p w:rsidR="009D397D" w:rsidRDefault="00DE0078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color w:val="7030A0"/>
                <w:sz w:val="18"/>
                <w:szCs w:val="18"/>
              </w:rPr>
              <w:t>1</w:t>
            </w:r>
            <w:r>
              <w:rPr>
                <w:color w:val="7030A0"/>
                <w:sz w:val="18"/>
                <w:szCs w:val="18"/>
                <w:lang w:val="ru-RU"/>
              </w:rPr>
              <w:t>7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1523" w:type="dxa"/>
          </w:tcPr>
          <w:p w:rsidR="009D397D" w:rsidRDefault="00770B07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26.</w:t>
            </w:r>
            <w:r w:rsidR="0030212B">
              <w:rPr>
                <w:color w:val="7030A0"/>
                <w:sz w:val="18"/>
                <w:szCs w:val="18"/>
                <w:lang w:val="ru-RU"/>
              </w:rPr>
              <w:t>1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1080" w:type="dxa"/>
          </w:tcPr>
          <w:p w:rsidR="009D397D" w:rsidRPr="006404D0" w:rsidRDefault="00FD6B55" w:rsidP="00C30A85">
            <w:pPr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 xml:space="preserve">  6</w:t>
            </w:r>
            <w:r>
              <w:rPr>
                <w:color w:val="7030A0"/>
                <w:sz w:val="18"/>
                <w:szCs w:val="18"/>
              </w:rPr>
              <w:t>4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.5cm</w:t>
            </w:r>
          </w:p>
        </w:tc>
        <w:tc>
          <w:tcPr>
            <w:tcW w:w="1118" w:type="dxa"/>
          </w:tcPr>
          <w:p w:rsidR="009D397D" w:rsidRDefault="00E44B00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color w:val="7030A0"/>
                <w:sz w:val="18"/>
                <w:szCs w:val="18"/>
              </w:rPr>
              <w:t>1</w:t>
            </w:r>
            <w:r>
              <w:rPr>
                <w:color w:val="7030A0"/>
                <w:sz w:val="18"/>
                <w:szCs w:val="18"/>
                <w:lang w:val="ru-RU"/>
              </w:rPr>
              <w:t>7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4183" w:type="dxa"/>
          </w:tcPr>
          <w:p w:rsidR="009D397D" w:rsidRDefault="0030212B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2</w:t>
            </w:r>
            <w:r>
              <w:rPr>
                <w:color w:val="7030A0"/>
                <w:sz w:val="18"/>
                <w:szCs w:val="18"/>
                <w:lang w:val="ru-RU"/>
              </w:rPr>
              <w:t>8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</w:tr>
    </w:tbl>
    <w:p w:rsidR="009D397D" w:rsidRDefault="009D397D" w:rsidP="009D397D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</w:p>
    <w:p w:rsidR="003303D4" w:rsidRDefault="00991931" w:rsidP="005C755B">
      <w:pPr>
        <w:rPr>
          <w:b/>
          <w:sz w:val="30"/>
          <w:szCs w:val="3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22BDE44" wp14:editId="57FA93FE">
            <wp:extent cx="1808703" cy="1615110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8" b="5102"/>
                    <a:stretch/>
                  </pic:blipFill>
                  <pic:spPr bwMode="auto">
                    <a:xfrm>
                      <a:off x="0" y="0"/>
                      <a:ext cx="1815253" cy="162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2F0" w:rsidRDefault="008B22F0" w:rsidP="008B22F0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8B22F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Для </w:t>
      </w:r>
      <w:proofErr w:type="spellStart"/>
      <w:r w:rsidRPr="008B22F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 w:rsidRPr="008B22F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необходим забор воздуха для циркуляции воздуха, то есть необходимо соблюдение следующих условий при установке в нишу:  </w:t>
      </w:r>
    </w:p>
    <w:p w:rsidR="008B22F0" w:rsidRDefault="008B22F0" w:rsidP="008B22F0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8B22F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1. Высота ниши (от верхней точки высоты пламени до верхней части ниши) должна составлять 40-70 см.  </w:t>
      </w:r>
    </w:p>
    <w:p w:rsidR="008B22F0" w:rsidRDefault="008B22F0" w:rsidP="008B22F0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8B22F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2. Необходимо организовать воздухозабор</w:t>
      </w:r>
      <w:r w:rsidR="008D3DC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ник высотой 30 мм и длинной 666</w:t>
      </w:r>
      <w:r w:rsidRPr="008B22F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мм.  </w:t>
      </w:r>
    </w:p>
    <w:p w:rsidR="00FE1050" w:rsidRPr="008B22F0" w:rsidRDefault="008B22F0" w:rsidP="008B22F0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8B22F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3. Воздухозаборник должен быть единственным.</w:t>
      </w:r>
    </w:p>
    <w:p w:rsidR="00FE1050" w:rsidRPr="008D3DC0" w:rsidRDefault="00FE1050" w:rsidP="005C755B">
      <w:pPr>
        <w:rPr>
          <w:b/>
          <w:sz w:val="30"/>
          <w:szCs w:val="30"/>
        </w:rPr>
      </w:pPr>
    </w:p>
    <w:p w:rsidR="008B22F0" w:rsidRPr="009D397D" w:rsidRDefault="008B22F0" w:rsidP="005C755B">
      <w:pPr>
        <w:rPr>
          <w:b/>
          <w:sz w:val="30"/>
          <w:szCs w:val="30"/>
          <w:lang w:val="ru-RU"/>
        </w:rPr>
      </w:pPr>
    </w:p>
    <w:tbl>
      <w:tblPr>
        <w:tblW w:w="10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647"/>
        <w:gridCol w:w="3647"/>
      </w:tblGrid>
      <w:tr w:rsidR="00AF113E" w:rsidRPr="000D20EC" w:rsidTr="00692F32">
        <w:trPr>
          <w:trHeight w:val="233"/>
        </w:trPr>
        <w:tc>
          <w:tcPr>
            <w:tcW w:w="3260" w:type="dxa"/>
          </w:tcPr>
          <w:p w:rsidR="00AF113E" w:rsidRPr="009D397D" w:rsidRDefault="00CE663F" w:rsidP="00AF113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Артикул</w:t>
            </w:r>
          </w:p>
        </w:tc>
        <w:tc>
          <w:tcPr>
            <w:tcW w:w="7294" w:type="dxa"/>
            <w:gridSpan w:val="2"/>
          </w:tcPr>
          <w:p w:rsidR="00AF113E" w:rsidRPr="009D397D" w:rsidRDefault="009D397D" w:rsidP="00AF113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Технические характеристики</w:t>
            </w:r>
          </w:p>
        </w:tc>
      </w:tr>
      <w:tr w:rsidR="00FA16B2" w:rsidRPr="000D20EC" w:rsidTr="00692F32">
        <w:trPr>
          <w:trHeight w:val="233"/>
        </w:trPr>
        <w:tc>
          <w:tcPr>
            <w:tcW w:w="3260" w:type="dxa"/>
            <w:vMerge w:val="restart"/>
          </w:tcPr>
          <w:p w:rsidR="00FA16B2" w:rsidRDefault="00FA16B2" w:rsidP="003003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16B2" w:rsidRDefault="00FA16B2" w:rsidP="003003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16B2" w:rsidRDefault="00FA16B2" w:rsidP="003003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16B2" w:rsidRPr="008C7E7F" w:rsidRDefault="00543AF0" w:rsidP="009B3885">
            <w:pPr>
              <w:jc w:val="center"/>
              <w:rPr>
                <w:b/>
                <w:color w:val="000000"/>
                <w:sz w:val="30"/>
                <w:szCs w:val="30"/>
                <w:lang w:val="ru-RU"/>
              </w:rPr>
            </w:pPr>
            <w:r>
              <w:rPr>
                <w:b/>
                <w:color w:val="000000"/>
                <w:sz w:val="30"/>
                <w:szCs w:val="30"/>
              </w:rPr>
              <w:t>CS99</w:t>
            </w:r>
          </w:p>
        </w:tc>
        <w:tc>
          <w:tcPr>
            <w:tcW w:w="3647" w:type="dxa"/>
          </w:tcPr>
          <w:p w:rsidR="00FA16B2" w:rsidRPr="000D20EC" w:rsidRDefault="009D397D" w:rsidP="0030034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D397D">
              <w:rPr>
                <w:b/>
                <w:color w:val="000000"/>
                <w:sz w:val="20"/>
                <w:szCs w:val="20"/>
              </w:rPr>
              <w:t>Номинальное</w:t>
            </w:r>
            <w:proofErr w:type="spellEnd"/>
            <w:r w:rsidRPr="009D397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397D">
              <w:rPr>
                <w:b/>
                <w:color w:val="000000"/>
                <w:sz w:val="20"/>
                <w:szCs w:val="20"/>
              </w:rPr>
              <w:t>напряжение</w:t>
            </w:r>
            <w:proofErr w:type="spellEnd"/>
          </w:p>
        </w:tc>
        <w:tc>
          <w:tcPr>
            <w:tcW w:w="3647" w:type="dxa"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  <w:r w:rsidRPr="000D20EC">
              <w:rPr>
                <w:b/>
                <w:color w:val="000000"/>
                <w:sz w:val="20"/>
                <w:szCs w:val="20"/>
              </w:rPr>
              <w:t>AC 2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3</w:t>
            </w:r>
            <w:r w:rsidRPr="000D20EC">
              <w:rPr>
                <w:b/>
                <w:color w:val="000000"/>
                <w:sz w:val="20"/>
                <w:szCs w:val="20"/>
              </w:rPr>
              <w:t>0V, 50Hz</w:t>
            </w:r>
          </w:p>
        </w:tc>
      </w:tr>
      <w:tr w:rsidR="00FA16B2" w:rsidRPr="000D20EC" w:rsidTr="00692F32">
        <w:trPr>
          <w:trHeight w:val="233"/>
        </w:trPr>
        <w:tc>
          <w:tcPr>
            <w:tcW w:w="3260" w:type="dxa"/>
            <w:vMerge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47" w:type="dxa"/>
          </w:tcPr>
          <w:p w:rsidR="00FA16B2" w:rsidRPr="009D397D" w:rsidRDefault="009D397D" w:rsidP="00300340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Номинальная мощность</w:t>
            </w:r>
          </w:p>
        </w:tc>
        <w:tc>
          <w:tcPr>
            <w:tcW w:w="3647" w:type="dxa"/>
          </w:tcPr>
          <w:p w:rsidR="00FA16B2" w:rsidRPr="000D20EC" w:rsidRDefault="009B75EF" w:rsidP="00FA16B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7030A0"/>
                <w:sz w:val="20"/>
                <w:szCs w:val="20"/>
              </w:rPr>
              <w:t>2</w:t>
            </w:r>
            <w:r>
              <w:rPr>
                <w:b/>
                <w:color w:val="7030A0"/>
                <w:sz w:val="20"/>
                <w:szCs w:val="20"/>
              </w:rPr>
              <w:t>5</w:t>
            </w:r>
            <w:r w:rsidR="00FA16B2" w:rsidRPr="000D20EC">
              <w:rPr>
                <w:b/>
                <w:color w:val="7030A0"/>
                <w:sz w:val="20"/>
                <w:szCs w:val="20"/>
              </w:rPr>
              <w:t>0W</w:t>
            </w:r>
          </w:p>
        </w:tc>
      </w:tr>
      <w:tr w:rsidR="00FA16B2" w:rsidRPr="000D20EC" w:rsidTr="00692F32">
        <w:trPr>
          <w:trHeight w:val="233"/>
        </w:trPr>
        <w:tc>
          <w:tcPr>
            <w:tcW w:w="3260" w:type="dxa"/>
            <w:vMerge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</w:tcBorders>
          </w:tcPr>
          <w:p w:rsidR="00FA16B2" w:rsidRPr="000D20EC" w:rsidRDefault="009D397D" w:rsidP="003003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Мощность нагревательного</w:t>
            </w:r>
            <w:r w:rsidRPr="00695A6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элемента</w:t>
            </w:r>
          </w:p>
        </w:tc>
        <w:tc>
          <w:tcPr>
            <w:tcW w:w="3647" w:type="dxa"/>
            <w:tcBorders>
              <w:top w:val="nil"/>
            </w:tcBorders>
          </w:tcPr>
          <w:p w:rsidR="00FA16B2" w:rsidRPr="000D20EC" w:rsidRDefault="009B3885" w:rsidP="003003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N/A</w:t>
            </w:r>
          </w:p>
        </w:tc>
      </w:tr>
      <w:tr w:rsidR="00FA16B2" w:rsidRPr="000D20EC" w:rsidTr="00692F32">
        <w:trPr>
          <w:trHeight w:val="233"/>
        </w:trPr>
        <w:tc>
          <w:tcPr>
            <w:tcW w:w="3260" w:type="dxa"/>
            <w:vMerge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47" w:type="dxa"/>
          </w:tcPr>
          <w:p w:rsidR="00FA16B2" w:rsidRPr="000D20EC" w:rsidRDefault="009D397D" w:rsidP="003003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Мощность пламени</w:t>
            </w:r>
          </w:p>
        </w:tc>
        <w:tc>
          <w:tcPr>
            <w:tcW w:w="3647" w:type="dxa"/>
          </w:tcPr>
          <w:p w:rsidR="00FA16B2" w:rsidRPr="000D20EC" w:rsidRDefault="00BC6875" w:rsidP="0030034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7030A0"/>
                <w:sz w:val="20"/>
                <w:szCs w:val="20"/>
              </w:rPr>
              <w:t>2</w:t>
            </w:r>
            <w:r w:rsidR="008C7E7F">
              <w:rPr>
                <w:b/>
                <w:color w:val="7030A0"/>
                <w:sz w:val="20"/>
                <w:szCs w:val="20"/>
              </w:rPr>
              <w:t>10</w:t>
            </w:r>
            <w:r w:rsidR="00FA16B2" w:rsidRPr="000D20EC">
              <w:rPr>
                <w:b/>
                <w:color w:val="7030A0"/>
                <w:sz w:val="20"/>
                <w:szCs w:val="20"/>
              </w:rPr>
              <w:t>W</w:t>
            </w:r>
          </w:p>
        </w:tc>
      </w:tr>
      <w:tr w:rsidR="00FA16B2" w:rsidRPr="00EE0EA3" w:rsidTr="00692F32">
        <w:trPr>
          <w:trHeight w:val="233"/>
        </w:trPr>
        <w:tc>
          <w:tcPr>
            <w:tcW w:w="3260" w:type="dxa"/>
            <w:vMerge/>
          </w:tcPr>
          <w:p w:rsidR="00FA16B2" w:rsidRPr="000D20EC" w:rsidRDefault="00FA16B2" w:rsidP="00300340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FA16B2" w:rsidRPr="000D20EC" w:rsidRDefault="009D397D" w:rsidP="00300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Спецификация ламп</w:t>
            </w:r>
          </w:p>
        </w:tc>
        <w:tc>
          <w:tcPr>
            <w:tcW w:w="3647" w:type="dxa"/>
          </w:tcPr>
          <w:p w:rsidR="00FA16B2" w:rsidRPr="009D397D" w:rsidRDefault="008C7E7F" w:rsidP="0003028B">
            <w:pPr>
              <w:rPr>
                <w:b/>
                <w:color w:val="7030A0"/>
                <w:sz w:val="20"/>
                <w:szCs w:val="20"/>
                <w:lang w:val="ru-RU"/>
              </w:rPr>
            </w:pPr>
            <w:r>
              <w:rPr>
                <w:b/>
                <w:color w:val="7030A0"/>
                <w:sz w:val="20"/>
                <w:szCs w:val="20"/>
                <w:lang w:val="ru-RU"/>
              </w:rPr>
              <w:t>Шесть</w:t>
            </w:r>
            <w:r w:rsidR="00FA16B2" w:rsidRPr="009D397D">
              <w:rPr>
                <w:b/>
                <w:color w:val="7030A0"/>
                <w:sz w:val="20"/>
                <w:szCs w:val="20"/>
                <w:lang w:val="ru-RU"/>
              </w:rPr>
              <w:t xml:space="preserve"> </w:t>
            </w:r>
            <w:r w:rsidR="009D397D">
              <w:rPr>
                <w:b/>
                <w:color w:val="7030A0"/>
                <w:sz w:val="20"/>
                <w:szCs w:val="20"/>
                <w:lang w:val="ru-RU"/>
              </w:rPr>
              <w:t>галогеновых</w:t>
            </w:r>
            <w:r w:rsidR="009D397D" w:rsidRPr="00EE0AD0">
              <w:rPr>
                <w:b/>
                <w:color w:val="7030A0"/>
                <w:sz w:val="20"/>
                <w:szCs w:val="20"/>
                <w:lang w:val="ru-RU"/>
              </w:rPr>
              <w:t xml:space="preserve"> </w:t>
            </w:r>
            <w:r w:rsidR="009D397D">
              <w:rPr>
                <w:b/>
                <w:color w:val="7030A0"/>
                <w:sz w:val="20"/>
                <w:szCs w:val="20"/>
                <w:lang w:val="ru-RU"/>
              </w:rPr>
              <w:t xml:space="preserve">ламп </w:t>
            </w:r>
            <w:r w:rsidR="0003028B" w:rsidRPr="009D397D">
              <w:rPr>
                <w:rFonts w:hint="eastAsia"/>
                <w:b/>
                <w:color w:val="7030A0"/>
                <w:sz w:val="20"/>
                <w:szCs w:val="20"/>
                <w:lang w:val="ru-RU"/>
              </w:rPr>
              <w:t>230</w:t>
            </w:r>
            <w:r w:rsidR="00FA16B2" w:rsidRPr="000D20EC">
              <w:rPr>
                <w:b/>
                <w:color w:val="7030A0"/>
                <w:sz w:val="20"/>
                <w:szCs w:val="20"/>
              </w:rPr>
              <w:t>VAC</w:t>
            </w:r>
            <w:r w:rsidR="00FA16B2" w:rsidRPr="009D397D">
              <w:rPr>
                <w:b/>
                <w:color w:val="7030A0"/>
                <w:sz w:val="20"/>
                <w:szCs w:val="20"/>
                <w:lang w:val="ru-RU"/>
              </w:rPr>
              <w:t xml:space="preserve"> 3</w:t>
            </w:r>
            <w:r w:rsidR="0003028B" w:rsidRPr="009D397D">
              <w:rPr>
                <w:rFonts w:hint="eastAsia"/>
                <w:b/>
                <w:color w:val="7030A0"/>
                <w:sz w:val="20"/>
                <w:szCs w:val="20"/>
                <w:lang w:val="ru-RU"/>
              </w:rPr>
              <w:t>5</w:t>
            </w:r>
            <w:r w:rsidR="009D397D">
              <w:rPr>
                <w:b/>
                <w:color w:val="7030A0"/>
                <w:sz w:val="20"/>
                <w:szCs w:val="20"/>
              </w:rPr>
              <w:t>W</w:t>
            </w:r>
            <w:r w:rsidR="009D397D" w:rsidRPr="009D397D">
              <w:rPr>
                <w:b/>
                <w:color w:val="7030A0"/>
                <w:sz w:val="20"/>
                <w:szCs w:val="20"/>
                <w:lang w:val="ru-RU"/>
              </w:rPr>
              <w:t xml:space="preserve"> </w:t>
            </w:r>
          </w:p>
        </w:tc>
      </w:tr>
      <w:tr w:rsidR="00FA16B2" w:rsidRPr="000D20EC" w:rsidTr="00692F32">
        <w:trPr>
          <w:trHeight w:val="233"/>
        </w:trPr>
        <w:tc>
          <w:tcPr>
            <w:tcW w:w="3260" w:type="dxa"/>
            <w:vMerge/>
          </w:tcPr>
          <w:p w:rsidR="00FA16B2" w:rsidRPr="009D397D" w:rsidRDefault="00FA16B2" w:rsidP="0030034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47" w:type="dxa"/>
          </w:tcPr>
          <w:p w:rsidR="00FA16B2" w:rsidRPr="009D397D" w:rsidRDefault="009D397D" w:rsidP="00300340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F260E">
              <w:rPr>
                <w:rStyle w:val="w"/>
                <w:b/>
                <w:bCs/>
                <w:sz w:val="20"/>
                <w:szCs w:val="20"/>
              </w:rPr>
              <w:t>Объём</w:t>
            </w:r>
            <w:proofErr w:type="spellEnd"/>
            <w:r>
              <w:rPr>
                <w:rStyle w:val="w"/>
                <w:b/>
                <w:bCs/>
                <w:sz w:val="20"/>
                <w:szCs w:val="20"/>
                <w:lang w:val="ru-RU"/>
              </w:rPr>
              <w:t xml:space="preserve"> резервуара для воды</w:t>
            </w:r>
          </w:p>
        </w:tc>
        <w:tc>
          <w:tcPr>
            <w:tcW w:w="3647" w:type="dxa"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  <w:r w:rsidRPr="000D20EC">
              <w:rPr>
                <w:b/>
                <w:color w:val="000000"/>
                <w:sz w:val="20"/>
                <w:szCs w:val="20"/>
              </w:rPr>
              <w:t>1.8L</w:t>
            </w:r>
          </w:p>
        </w:tc>
      </w:tr>
      <w:tr w:rsidR="00FA16B2" w:rsidRPr="000D20EC" w:rsidTr="00692F32">
        <w:trPr>
          <w:trHeight w:val="53"/>
        </w:trPr>
        <w:tc>
          <w:tcPr>
            <w:tcW w:w="3260" w:type="dxa"/>
            <w:vMerge/>
          </w:tcPr>
          <w:p w:rsidR="00FA16B2" w:rsidRPr="000D20EC" w:rsidRDefault="00FA16B2" w:rsidP="00300340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FA16B2" w:rsidRPr="009D397D" w:rsidRDefault="009D397D" w:rsidP="00300340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работы полного резервуара</w:t>
            </w:r>
          </w:p>
        </w:tc>
        <w:tc>
          <w:tcPr>
            <w:tcW w:w="3647" w:type="dxa"/>
          </w:tcPr>
          <w:p w:rsidR="00FA16B2" w:rsidRPr="002F6DF4" w:rsidRDefault="002F6DF4" w:rsidP="00300340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</w:rPr>
              <w:t>10~20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часа</w:t>
            </w:r>
          </w:p>
        </w:tc>
      </w:tr>
    </w:tbl>
    <w:p w:rsidR="009D397D" w:rsidRDefault="009D397D" w:rsidP="009D397D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  <w:r w:rsidRPr="00BC6875">
        <w:rPr>
          <w:rFonts w:ascii="Palatino Linotype" w:eastAsia="Times New Roman" w:hAnsi="Palatino Linotype"/>
          <w:b/>
          <w:bCs/>
          <w:kern w:val="0"/>
          <w:sz w:val="22"/>
          <w:u w:val="single"/>
          <w:lang w:val="ru-RU" w:eastAsia="ru-RU"/>
        </w:rPr>
        <w:t>ЭЛЕКТРИЧЕСКОЕ ПОДКЛЮЧЕНИЕ</w:t>
      </w: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 xml:space="preserve">.                                                       </w:t>
      </w:r>
      <w:r>
        <w:rPr>
          <w:rFonts w:ascii="Palatino Linotype" w:eastAsia="Times New Roman" w:hAnsi="Palatino Linotype"/>
          <w:b/>
          <w:bCs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3429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18"/>
          <w:szCs w:val="18"/>
          <w:lang w:val="ru-RU" w:eastAsia="ru-RU"/>
        </w:rPr>
        <w:br/>
      </w:r>
      <w:r w:rsidR="00883C3F"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Электрический очаг 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включите в заземленную электрическую розетку, рассчитанную на 15 ампер, </w:t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220-240 вольт переменного тока.</w:t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>ПРЕДУПРЕЖДЕНИЕ</w:t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br/>
        <w:t>Убедитесь, что кабель питания проложен таким образом, чтобы обеспечить его сохранность</w:t>
      </w:r>
      <w:r w:rsidRPr="00ED5FBC"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.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 Не допускаются перегибы и острые края</w:t>
      </w:r>
      <w:r w:rsidRPr="000A77DE"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.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 Кабель должен располагаться не на проходе, чтобы не споткнуться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ab/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 или не зацепиться, чтобы уменьшить риск пожара, поражения электрическим током или травм.</w:t>
      </w:r>
    </w:p>
    <w:p w:rsidR="009D397D" w:rsidRDefault="009D397D" w:rsidP="009D397D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При необходимости установить электрическую розетку воспользуйтесь услугами профессионального электрика.</w:t>
      </w: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 xml:space="preserve"> 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br/>
        <w:t xml:space="preserve">Используемые для установки материалы, розетки, провода должны соответствовать местным строительным нормам и правилам и другим действующим нормативным актам. </w:t>
      </w:r>
    </w:p>
    <w:p w:rsidR="009D397D" w:rsidRPr="009D397D" w:rsidRDefault="009D397D" w:rsidP="009D397D">
      <w:pPr>
        <w:widowControl/>
        <w:jc w:val="left"/>
        <w:rPr>
          <w:rFonts w:ascii="Times New Roman" w:eastAsia="Times New Roman" w:hAnsi="Times New Roman"/>
          <w:kern w:val="0"/>
          <w:sz w:val="10"/>
          <w:szCs w:val="10"/>
          <w:lang w:val="ru-RU" w:eastAsia="ru-RU"/>
        </w:rPr>
      </w:pPr>
      <w:r w:rsidRPr="007F260E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ВО ИЗБЕЖАНИЯ</w:t>
      </w:r>
      <w:r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 xml:space="preserve"> ПЕРЕГРЕВА НЕ ЗАКРЫВАЙТЕ ВЫХОД </w:t>
      </w:r>
      <w:r w:rsidRPr="007F260E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И ПРИТОК ВОЗДУХА К ЭЛЕ</w:t>
      </w:r>
      <w:r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КТРИЧЕСКОМУ ОЧАГУ</w:t>
      </w:r>
      <w:r w:rsidRPr="009D397D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.</w:t>
      </w:r>
    </w:p>
    <w:p w:rsidR="0003028B" w:rsidRPr="00991931" w:rsidRDefault="0003028B" w:rsidP="008C4735">
      <w:pPr>
        <w:rPr>
          <w:lang w:val="ru-RU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991931" w:rsidRPr="00EE0EA3" w:rsidTr="00C30A85">
        <w:tc>
          <w:tcPr>
            <w:tcW w:w="10988" w:type="dxa"/>
          </w:tcPr>
          <w:p w:rsidR="00991931" w:rsidRDefault="00991931" w:rsidP="00C30A85">
            <w:pPr>
              <w:ind w:right="-179"/>
              <w:rPr>
                <w:rFonts w:ascii="Palatino Linotype" w:hAnsi="Palatino Linotype"/>
                <w:sz w:val="10"/>
                <w:szCs w:val="10"/>
                <w:lang w:val="ru-RU"/>
              </w:rPr>
            </w:pPr>
          </w:p>
          <w:p w:rsidR="00991931" w:rsidRDefault="00991931" w:rsidP="00C30A85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sz w:val="20"/>
                <w:szCs w:val="20"/>
                <w:lang w:val="ru-RU"/>
              </w:rPr>
              <w:t xml:space="preserve">Любое обслуживание </w:t>
            </w:r>
            <w:r>
              <w:rPr>
                <w:rFonts w:ascii="Palatino Linotype" w:eastAsia="Times New Roman" w:hAnsi="Palatino Linotype"/>
                <w:bCs/>
                <w:kern w:val="0"/>
                <w:sz w:val="20"/>
                <w:szCs w:val="20"/>
                <w:lang w:val="ru-RU" w:eastAsia="ru-RU"/>
              </w:rPr>
              <w:t>электрического очага</w:t>
            </w:r>
            <w:r>
              <w:rPr>
                <w:rFonts w:ascii="Palatino Linotype" w:hAnsi="Palatino Linotype"/>
                <w:sz w:val="20"/>
                <w:szCs w:val="20"/>
                <w:lang w:val="ru-RU"/>
              </w:rPr>
              <w:t xml:space="preserve"> производить только с выключенным питанием и подождите не менее 10 минут, чтобы дать остыть нагревающимся частям прибора, чтобы избежать случайного ожога кожи.</w:t>
            </w:r>
          </w:p>
        </w:tc>
      </w:tr>
    </w:tbl>
    <w:p w:rsidR="00991931" w:rsidRDefault="00991931" w:rsidP="00991931">
      <w:pPr>
        <w:rPr>
          <w:szCs w:val="21"/>
          <w:lang w:val="ru-RU"/>
        </w:rPr>
      </w:pPr>
    </w:p>
    <w:p w:rsidR="003303D4" w:rsidRPr="00C024E8" w:rsidRDefault="007101DD" w:rsidP="00885C16">
      <w:pPr>
        <w:rPr>
          <w:b/>
          <w:color w:val="000000"/>
          <w:lang w:val="ru-RU"/>
        </w:rPr>
      </w:pPr>
      <w:r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07103" wp14:editId="301C3FC8">
                <wp:simplePos x="0" y="0"/>
                <wp:positionH relativeFrom="column">
                  <wp:posOffset>3440430</wp:posOffset>
                </wp:positionH>
                <wp:positionV relativeFrom="paragraph">
                  <wp:posOffset>194310</wp:posOffset>
                </wp:positionV>
                <wp:extent cx="2374265" cy="1403985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1DD" w:rsidRPr="007101DD" w:rsidRDefault="007101DD" w:rsidP="007101DD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A0710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0.9pt;margin-top:15.3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y0PQIAADsEAAAOAAAAZHJzL2Uyb0RvYy54bWysU82O0zAQviPxDpbvNGm23W6jpqulSxHS&#10;8iMtPIDjOI2F4zG226Q8ALwBJy7cea4+B2On2y1wQ/hgeTwz38x8M7O47ltFdsI6Cbqg41FKidAc&#10;Kqk3Bf3wfv3sihLnma6YAi0KuheOXi+fPll0JhcZNKAqYQmCaJd3pqCN9yZPEscb0TI3AiM0Kmuw&#10;LfMo2k1SWdYhequSLE0vkw5sZSxw4Rz+3g5Kuoz4dS24f1vXTniiCoq5+XjbeJfhTpYLlm8sM43k&#10;xzTYP2TRMqkx6AnqlnlGtlb+BdVKbsFB7Ucc2gTqWnIRa8Bqxukf1dw3zIhYC5LjzIkm9/9g+Zvd&#10;O0tkhb2bUaJZiz06fPt6+P7z8OMLyQI/nXE5mt0bNPT9c+jRNtbqzB3wj45oWDVMb8SNtdA1glWY&#10;3zh4JmeuA44LIGX3GiqMw7YeIlBf2zaQh3QQRMc+7U+9Eb0nHD+zi9kku5xSwlE3nqQX86tpjMHy&#10;B3djnX8poCXhUVCLzY/wbHfnfEiH5Q8mIZoDJau1VCoKdlOulCU7hoOyjmfwVaZhw28cFsRwg2nE&#10;+w1DadIVdD7NptFVQwCPA9ZKj1OuZFvQqzScYe4CVy90FU08k2p4Ywilj+QFvgbmfF/2aBgYLaHa&#10;I40WhmnG7cNHA/YzJR1OckHdpy2zghL1SmMr5uPJJIx+FCbTWYaCPdeU5xqmOUIV1FMyPFc+rksk&#10;ydxgy9YykvmYyTFXnNDIyXGbwgqcy9HqceeXvwAAAP//AwBQSwMEFAAGAAgAAAAhAPoN31zeAAAA&#10;CgEAAA8AAABkcnMvZG93bnJldi54bWxMj8FOwzAQRO9I/IO1SFwQdVxICiGbqkJw4tQCdzde4oh4&#10;HcVOk/495gTH0Yxm3lTbxfXiRGPoPCOoVQaCuPGm4xbh4/319gFEiJqN7j0TwpkCbOvLi0qXxs+8&#10;p9MhtiKVcCg1go1xKKUMjSWnw8oPxMn78qPTMcmxlWbUcyp3vVxnWSGd7jgtWD3Qs6Xm+zA5hK6Y&#10;przXu+ZtfrH7m3P8tAMrxOurZfcEItIS/8Lwi5/QoU5MRz+xCaJHyO9VQo8Id1kBIgUeVb4BcURY&#10;52oDsq7k/wv1DwAAAP//AwBQSwECLQAUAAYACAAAACEAtoM4kv4AAADhAQAAEwAAAAAAAAAAAAAA&#10;AAAAAAAAW0NvbnRlbnRfVHlwZXNdLnhtbFBLAQItABQABgAIAAAAIQA4/SH/1gAAAJQBAAALAAAA&#10;AAAAAAAAAAAAAC8BAABfcmVscy8ucmVsc1BLAQItABQABgAIAAAAIQC2Yny0PQIAADsEAAAOAAAA&#10;AAAAAAAAAAAAAC4CAABkcnMvZTJvRG9jLnhtbFBLAQItABQABgAIAAAAIQD6Dd9c3gAAAAoBAAAP&#10;AAAAAAAAAAAAAAAAAJcEAABkcnMvZG93bnJldi54bWxQSwUGAAAAAAQABADzAAAAogUAAAAA&#10;" stroked="f">
                <v:fill opacity="0"/>
                <v:textbox style="mso-fit-shape-to-text:t">
                  <w:txbxContent>
                    <w:p w:rsidR="007101DD" w:rsidRPr="007101DD" w:rsidRDefault="007101DD" w:rsidP="007101DD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79E44" wp14:editId="730F82E6">
                <wp:simplePos x="0" y="0"/>
                <wp:positionH relativeFrom="column">
                  <wp:posOffset>3459480</wp:posOffset>
                </wp:positionH>
                <wp:positionV relativeFrom="paragraph">
                  <wp:posOffset>102870</wp:posOffset>
                </wp:positionV>
                <wp:extent cx="2374265" cy="1403985"/>
                <wp:effectExtent l="0" t="0" r="0" b="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1DD" w:rsidRPr="007101DD" w:rsidRDefault="007101DD" w:rsidP="00991931">
                            <w:pPr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C79E44" id="_x0000_s1027" type="#_x0000_t202" style="position:absolute;left:0;text-align:left;margin-left:272.4pt;margin-top:8.1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jBPwIAAEIEAAAOAAAAZHJzL2Uyb0RvYy54bWysU82O0zAQviPxDpbvNGm23W2jpqulSxHS&#10;8iMtPIDjOI2F4zG222R5gOUNOHHhznP1ORg7bSlwQ/hg2Z6ZzzPfN7O47ltFdsI6Cbqg41FKidAc&#10;Kqk3Bf3wfv1sRonzTFdMgRYFfRCOXi+fPll0JhcZNKAqYQmCaJd3pqCN9yZPEscb0TI3AiM0Gmuw&#10;LfN4tZuksqxD9FYlWZpeJh3Yyljgwjl8vR2MdBnx61pw/7aunfBEFRRz83G3cS/DniwXLN9YZhrJ&#10;D2mwf8iiZVLjpyeoW+YZ2Vr5F1QruQUHtR9xaBOoa8lFrAGrGad/VHPfMCNiLUiOMyea3P+D5W92&#10;7yyRFWqHSmnWokb7r1/2337svz+SLPDTGZej271BR98/hx59Y63O3AH/6IiGVcP0RtxYC10jWIX5&#10;jUNkchY64LgAUnavocJ/2NZDBOpr2wbykA6C6KjTw0kb0XvC8TG7uJpkl1NKONrGk/RiPpvGP1h+&#10;DDfW+ZcCWhIOBbUofoRnuzvnQzosP7qE3xwoWa2lUvFiN+VKWbJj2CjruIZYZRo2vMZmQQw3uEa8&#10;3zCUJl1B59NsGkM1BPDYYK302OVKtgWdpWENfRe4eqGr6OKZVMMZv1D6QF7ga2DO92U/6HTUpITq&#10;Adm0MDQ1DiEeGrCfKemwoQvqPm2ZFZSoVxoVmY8nkzAB8TKZXmV4seeW8tzCNEeognpKhuPKx6mJ&#10;XJkbVG4tI6dB4iGTQ8rYqJGaw1CFSTi/R69fo7/8CQAA//8DAFBLAwQUAAYACAAAACEA4VQTbt4A&#10;AAAKAQAADwAAAGRycy9kb3ducmV2LnhtbEyPwU7DMBBE70j8g7VIXBB1krZpCXGqCsGJUwvc3XiJ&#10;I+J1FDtN+vcsJ3oczWjmTbmbXSfOOITWk4J0kYBAqr1pqVHw+fH2uAURoiajO0+o4IIBdtXtTakL&#10;4yc64PkYG8ElFAqtwMbYF1KG2qLTYeF7JPa+/eB0ZDk00gx64nLXySxJcul0S7xgdY8vFuuf4+gU&#10;tPk4rju9r9+nV3t4uMQv21Oq1P3dvH8GEXGO/2H4w2d0qJjp5EcyQXQK1qsVo0c28gwEB57S7QbE&#10;SUG23CxBVqW8vlD9AgAA//8DAFBLAQItABQABgAIAAAAIQC2gziS/gAAAOEBAAATAAAAAAAAAAAA&#10;AAAAAAAAAABbQ29udGVudF9UeXBlc10ueG1sUEsBAi0AFAAGAAgAAAAhADj9If/WAAAAlAEAAAsA&#10;AAAAAAAAAAAAAAAALwEAAF9yZWxzLy5yZWxzUEsBAi0AFAAGAAgAAAAhABaKqME/AgAAQgQAAA4A&#10;AAAAAAAAAAAAAAAALgIAAGRycy9lMm9Eb2MueG1sUEsBAi0AFAAGAAgAAAAhAOFUE27eAAAACgEA&#10;AA8AAAAAAAAAAAAAAAAAmQQAAGRycy9kb3ducmV2LnhtbFBLBQYAAAAABAAEAPMAAACkBQAAAAA=&#10;" stroked="f">
                <v:fill opacity="0"/>
                <v:textbox style="mso-fit-shape-to-text:t">
                  <w:txbxContent>
                    <w:p w:rsidR="007101DD" w:rsidRPr="007101DD" w:rsidRDefault="007101DD" w:rsidP="00991931">
                      <w:pPr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931" w:rsidRPr="009B75EF" w:rsidRDefault="00991931" w:rsidP="00991931">
      <w:pPr>
        <w:spacing w:line="380" w:lineRule="exact"/>
        <w:rPr>
          <w:rFonts w:ascii="Palatino Linotype" w:hAnsi="Palatino Linotype"/>
          <w:b/>
          <w:sz w:val="28"/>
          <w:szCs w:val="28"/>
          <w:lang w:val="ru-RU"/>
        </w:rPr>
      </w:pPr>
      <w:r w:rsidRPr="003732E3">
        <w:rPr>
          <w:rFonts w:ascii="Palatino Linotype" w:hAnsi="Palatino Linotype"/>
          <w:b/>
          <w:sz w:val="28"/>
          <w:szCs w:val="28"/>
          <w:lang w:val="ru-RU"/>
        </w:rPr>
        <w:t>Замена ламп</w:t>
      </w:r>
      <w:r w:rsidR="003732E3" w:rsidRPr="009B75EF">
        <w:rPr>
          <w:rFonts w:ascii="Palatino Linotype" w:hAnsi="Palatino Linotype"/>
          <w:b/>
          <w:sz w:val="28"/>
          <w:szCs w:val="28"/>
          <w:lang w:val="ru-RU"/>
        </w:rPr>
        <w:t>.</w:t>
      </w:r>
    </w:p>
    <w:p w:rsidR="00991931" w:rsidRPr="00991931" w:rsidRDefault="00991931" w:rsidP="00991931">
      <w:pPr>
        <w:spacing w:line="380" w:lineRule="exact"/>
        <w:rPr>
          <w:rFonts w:ascii="Palatino Linotype" w:hAnsi="Palatino Linotype"/>
          <w:sz w:val="20"/>
          <w:szCs w:val="20"/>
          <w:lang w:val="ru-RU"/>
        </w:rPr>
      </w:pPr>
      <w:r>
        <w:rPr>
          <w:rFonts w:ascii="Palatino Linotype" w:hAnsi="Palatino Linotype"/>
          <w:sz w:val="20"/>
          <w:szCs w:val="20"/>
          <w:lang w:val="ru-RU"/>
        </w:rPr>
        <w:t xml:space="preserve">В очаге используется </w:t>
      </w:r>
      <w:r w:rsidR="003642E8">
        <w:rPr>
          <w:rFonts w:ascii="Palatino Linotype" w:hAnsi="Palatino Linotype"/>
          <w:sz w:val="20"/>
          <w:szCs w:val="20"/>
          <w:lang w:val="ru-RU"/>
        </w:rPr>
        <w:t>6</w:t>
      </w:r>
      <w:r>
        <w:rPr>
          <w:rFonts w:ascii="Palatino Linotype" w:hAnsi="Palatino Linotype"/>
          <w:sz w:val="20"/>
          <w:szCs w:val="20"/>
          <w:lang w:val="ru-RU"/>
        </w:rPr>
        <w:t xml:space="preserve"> галогеновых ламп</w:t>
      </w:r>
      <w:r w:rsidRPr="004341DB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Style w:val="hps"/>
        </w:rPr>
        <w:t>MR</w:t>
      </w:r>
      <w:r w:rsidRPr="004341DB">
        <w:rPr>
          <w:rStyle w:val="hps"/>
          <w:lang w:val="ru-RU"/>
        </w:rPr>
        <w:t>16</w:t>
      </w:r>
      <w:r w:rsidRPr="004341DB">
        <w:rPr>
          <w:lang w:val="ru-RU"/>
        </w:rPr>
        <w:t xml:space="preserve"> </w:t>
      </w:r>
      <w:r w:rsidRPr="004341DB">
        <w:rPr>
          <w:rStyle w:val="hps"/>
          <w:lang w:val="ru-RU"/>
        </w:rPr>
        <w:t xml:space="preserve">+ </w:t>
      </w:r>
      <w:r>
        <w:rPr>
          <w:rStyle w:val="hps"/>
        </w:rPr>
        <w:t>C</w:t>
      </w:r>
      <w:r w:rsidR="00692F32" w:rsidRPr="00692F32">
        <w:rPr>
          <w:rStyle w:val="hps"/>
          <w:lang w:val="ru-RU"/>
        </w:rPr>
        <w:t xml:space="preserve"> </w:t>
      </w:r>
      <w:r w:rsidRPr="004341DB">
        <w:rPr>
          <w:rStyle w:val="hps"/>
          <w:lang w:val="ru-RU"/>
        </w:rPr>
        <w:t>(</w:t>
      </w:r>
      <w:r>
        <w:rPr>
          <w:rStyle w:val="hps"/>
        </w:rPr>
        <w:t>AC</w:t>
      </w:r>
      <w:r w:rsidRPr="004341DB">
        <w:rPr>
          <w:rStyle w:val="hps"/>
          <w:lang w:val="ru-RU"/>
        </w:rPr>
        <w:t>230</w:t>
      </w:r>
      <w:r>
        <w:rPr>
          <w:rStyle w:val="hps"/>
        </w:rPr>
        <w:t>V</w:t>
      </w:r>
      <w:r w:rsidRPr="004341DB">
        <w:rPr>
          <w:rStyle w:val="a7"/>
          <w:lang w:val="ru-RU"/>
        </w:rPr>
        <w:t xml:space="preserve"> </w:t>
      </w:r>
      <w:r>
        <w:rPr>
          <w:rStyle w:val="hps"/>
          <w:lang w:val="ru-RU"/>
        </w:rPr>
        <w:t>3</w:t>
      </w:r>
      <w:r w:rsidRPr="00991931">
        <w:rPr>
          <w:rStyle w:val="hps"/>
          <w:lang w:val="ru-RU"/>
        </w:rPr>
        <w:t>5</w:t>
      </w:r>
      <w:r w:rsidRPr="004341DB">
        <w:rPr>
          <w:rStyle w:val="hps"/>
          <w:lang w:val="ru-RU"/>
        </w:rPr>
        <w:t xml:space="preserve"> Вт</w:t>
      </w:r>
      <w:r>
        <w:rPr>
          <w:lang w:val="ru-RU"/>
        </w:rPr>
        <w:t>.)</w:t>
      </w:r>
      <w:r w:rsidRPr="004341DB">
        <w:rPr>
          <w:lang w:val="ru-RU"/>
        </w:rPr>
        <w:t>.</w:t>
      </w:r>
      <w:r w:rsidRPr="00690557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Fonts w:ascii="Palatino Linotype" w:hAnsi="Palatino Linotype"/>
          <w:sz w:val="20"/>
          <w:szCs w:val="20"/>
          <w:lang w:val="ru-RU"/>
        </w:rPr>
        <w:t>Если яркость в электрическом очаге изменилась</w:t>
      </w:r>
      <w:r w:rsidRPr="00991931">
        <w:rPr>
          <w:rFonts w:ascii="Palatino Linotype" w:hAnsi="Palatino Linotype"/>
          <w:sz w:val="20"/>
          <w:szCs w:val="20"/>
          <w:lang w:val="ru-RU"/>
        </w:rPr>
        <w:t>,</w:t>
      </w:r>
      <w:r>
        <w:rPr>
          <w:rFonts w:ascii="Palatino Linotype" w:hAnsi="Palatino Linotype"/>
          <w:sz w:val="20"/>
          <w:szCs w:val="20"/>
          <w:lang w:val="ru-RU"/>
        </w:rPr>
        <w:t xml:space="preserve">  проверьте работу ламп</w:t>
      </w:r>
      <w:r w:rsidRPr="004341DB">
        <w:rPr>
          <w:rFonts w:ascii="Palatino Linotype" w:hAnsi="Palatino Linotype"/>
          <w:sz w:val="20"/>
          <w:szCs w:val="20"/>
          <w:lang w:val="ru-RU"/>
        </w:rPr>
        <w:t>.</w:t>
      </w:r>
    </w:p>
    <w:p w:rsidR="00991931" w:rsidRPr="00AC7091" w:rsidRDefault="00991931" w:rsidP="00991931">
      <w:pPr>
        <w:spacing w:line="380" w:lineRule="exact"/>
        <w:rPr>
          <w:rFonts w:ascii="Palatino Linotype" w:hAnsi="Palatino Linotype"/>
          <w:b/>
          <w:sz w:val="20"/>
          <w:szCs w:val="20"/>
          <w:lang w:val="ru-RU"/>
        </w:rPr>
      </w:pPr>
      <w:r>
        <w:rPr>
          <w:rFonts w:ascii="Palatino Linotype" w:hAnsi="Palatino Linotype"/>
          <w:b/>
          <w:sz w:val="20"/>
          <w:szCs w:val="20"/>
          <w:lang w:val="ru-RU"/>
        </w:rPr>
        <w:t>Для того чтобы избежать ожогов</w:t>
      </w:r>
      <w:r w:rsidRPr="004341DB">
        <w:rPr>
          <w:rFonts w:ascii="Palatino Linotype" w:hAnsi="Palatino Linotype"/>
          <w:b/>
          <w:sz w:val="20"/>
          <w:szCs w:val="20"/>
          <w:lang w:val="ru-RU"/>
        </w:rPr>
        <w:t>,</w:t>
      </w:r>
      <w:r>
        <w:rPr>
          <w:rFonts w:ascii="Palatino Linotype" w:hAnsi="Palatino Linotype"/>
          <w:b/>
          <w:sz w:val="20"/>
          <w:szCs w:val="20"/>
          <w:lang w:val="ru-RU"/>
        </w:rPr>
        <w:t xml:space="preserve"> пожалуйста подождите пока лампы не остынут</w:t>
      </w:r>
      <w:r w:rsidRPr="004341DB">
        <w:rPr>
          <w:rFonts w:ascii="Palatino Linotype" w:hAnsi="Palatino Linotype"/>
          <w:b/>
          <w:sz w:val="20"/>
          <w:szCs w:val="20"/>
          <w:lang w:val="ru-RU"/>
        </w:rPr>
        <w:t>.</w:t>
      </w:r>
    </w:p>
    <w:p w:rsidR="003303D4" w:rsidRPr="009B75EF" w:rsidRDefault="003303D4" w:rsidP="0032696F">
      <w:pPr>
        <w:rPr>
          <w:b/>
          <w:sz w:val="24"/>
          <w:lang w:val="ru-RU"/>
        </w:rPr>
      </w:pPr>
    </w:p>
    <w:p w:rsidR="003732E3" w:rsidRPr="00C024E8" w:rsidRDefault="008D268F" w:rsidP="003732E3">
      <w:pPr>
        <w:rPr>
          <w:sz w:val="20"/>
          <w:szCs w:val="20"/>
          <w:lang w:val="ru-RU"/>
        </w:rPr>
      </w:pPr>
      <w:r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73803" wp14:editId="5EEC9DCF">
                <wp:simplePos x="0" y="0"/>
                <wp:positionH relativeFrom="column">
                  <wp:posOffset>3907155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8F" w:rsidRPr="007101DD" w:rsidRDefault="008D268F" w:rsidP="008D268F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B73803" id="_x0000_s1028" type="#_x0000_t202" style="position:absolute;left:0;text-align:left;margin-left:307.65pt;margin-top:4.6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LWQAIAAEIEAAAOAAAAZHJzL2Uyb0RvYy54bWysU82O0zAQviPxDpbvNGm23W2jpqulSxHS&#10;8iMtPIDjOI2F4zG222R5gOUNOHHhznP1ORg7bSlwQ/hg+Wfmm5nvm1lc960iO2GdBF3Q8SilRGgO&#10;ldSbgn54v342o8R5piumQIuCPghHr5dPnyw6k4sMGlCVsARBtMs7U9DGe5MnieONaJkbgREaP2uw&#10;LfN4tZuksqxD9FYlWZpeJh3Yyljgwjl8vR0+6TLi17Xg/m1dO+GJKijm5uNu416GPVkuWL6xzDSS&#10;H9Jg/5BFy6TGoCeoW+YZ2Vr5F1QruQUHtR9xaBOoa8lFrAGrGad/VHPfMCNiLUiOMyea3P+D5W92&#10;7yyRVUEzpEezFjXaf/2y//Zj//2RZIGfzrgcze4NGvr+OfSoc6zVmTvgHx3RsGqY3ogba6FrBKsw&#10;v3HwTM5cBxwXQMruNVQYh209RKC+tm0gD+kgiI6JPJy0Eb0nHB+zi6tJdjmlhOPfeJJezGfTGIPl&#10;R3djnX8poCXhUFCL4kd4trtzPqTD8qNJiOZAyWotlYoXuylXypIdw0ZZxzX4KtOw4TU2C2K4wTTi&#10;/YahNOkKOp9m0+iqIYDHBmulxy5Xsi3oLA1r6LvA1QtdRRPPpBrOGELpA3mBr4E535f9oNNRkxKq&#10;B2TTwtDUOIR4aMB+pqTDhi6o+7RlVlCiXmlUZD6eTMIExMtkehX0tuc/5fkP0xyhCuopGY4rH6cm&#10;cmVuULm1jJwGiYdMDiljo0ZqDkMVJuH8Hq1+jf7yJwAAAP//AwBQSwMEFAAGAAgAAAAhAFbXRfTd&#10;AAAACQEAAA8AAABkcnMvZG93bnJldi54bWxMj81OwzAQhO9IvIO1SFwQdX7UqA1xqgrBiVNbuG/j&#10;JY6I11HsNOnb457gNqsZzXxb7RbbiwuNvnOsIF0lIIgbpztuFXye3p83IHxA1tg7JgVX8rCr7+8q&#10;LLWb+UCXY2hFLGFfogITwlBK6RtDFv3KDcTR+3ajxRDPsZV6xDmW215mSVJIix3HBYMDvRpqfo6T&#10;VdAV07Tucd98zG/m8HQNX2bgVKnHh2X/AiLQEv7CcMOP6FBHprObWHvRKyjSdR6jCrYZiOhvNzdx&#10;VpDlSQ6yruT/D+pfAAAA//8DAFBLAQItABQABgAIAAAAIQC2gziS/gAAAOEBAAATAAAAAAAAAAAA&#10;AAAAAAAAAABbQ29udGVudF9UeXBlc10ueG1sUEsBAi0AFAAGAAgAAAAhADj9If/WAAAAlAEAAAsA&#10;AAAAAAAAAAAAAAAALwEAAF9yZWxzLy5yZWxzUEsBAi0AFAAGAAgAAAAhACFcgtZAAgAAQgQAAA4A&#10;AAAAAAAAAAAAAAAALgIAAGRycy9lMm9Eb2MueG1sUEsBAi0AFAAGAAgAAAAhAFbXRfTdAAAACQEA&#10;AA8AAAAAAAAAAAAAAAAAmgQAAGRycy9kb3ducmV2LnhtbFBLBQYAAAAABAAEAPMAAACkBQAAAAA=&#10;" stroked="f">
                <v:fill opacity="0"/>
                <v:textbox style="mso-fit-shape-to-text:t">
                  <w:txbxContent>
                    <w:p w:rsidR="008D268F" w:rsidRPr="007101DD" w:rsidRDefault="008D268F" w:rsidP="008D268F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1BC"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35177" wp14:editId="03A937F3">
                <wp:simplePos x="0" y="0"/>
                <wp:positionH relativeFrom="column">
                  <wp:posOffset>2907030</wp:posOffset>
                </wp:positionH>
                <wp:positionV relativeFrom="paragraph">
                  <wp:posOffset>158750</wp:posOffset>
                </wp:positionV>
                <wp:extent cx="2374265" cy="1403985"/>
                <wp:effectExtent l="0" t="0" r="0" b="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1BC" w:rsidRPr="007101DD" w:rsidRDefault="008961BC" w:rsidP="008961BC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935177" id="_x0000_s1029" type="#_x0000_t202" style="position:absolute;left:0;text-align:left;margin-left:228.9pt;margin-top:12.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C2QQIAAEIEAAAOAAAAZHJzL2Uyb0RvYy54bWysU82O0zAQviPxDpbvNG3a7rZR09XSpQhp&#10;+ZEWHsBxnMbC8RjbbVIeYHkDTly481x9DsZOWwrcED5YHs/MNzPfzCxuukaRnbBOgs7paDCkRGgO&#10;pdSbnH54v342o8R5pkumQIuc7oWjN8unTxatyUQKNahSWIIg2mWtyWntvcmSxPFaNMwNwAiNygps&#10;wzyKdpOUlrWI3qgkHQ6vkhZsaSxw4Rz+3vVKuoz4VSW4f1tVTniicoq5+XjbeBfhTpYLlm0sM7Xk&#10;xzTYP2TRMKkx6BnqjnlGtlb+BdVIbsFB5QccmgSqSnIRa8BqRsM/qnmomRGxFiTHmTNN7v/B8je7&#10;d5bIMqdpSolmDfbo8PXL4duPw/dHkgZ+WuMyNHswaOi759Bhn2OtztwD/+iIhlXN9EbcWgttLViJ&#10;+Y2CZ3Lh2uO4AFK0r6HEOGzrIQJ1lW0CeUgHQXTs0/7cG9F5wvEzHV9P0qspJRx1o8lwPJ9NYwyW&#10;ndyNdf6lgIaER04tNj/Cs9298yEdlp1MQjQHSpZrqVQU7KZYKUt2DAdlHU/vq0zN+t84LIjhetOI&#10;9xuG0qTN6XyaTqOrhgAeB6yRHqdcySans2E4/dwFrl7oMpp4JlX/xhBKH8kLfPXM+a7oYp/Gp54U&#10;UO6RTQv9UOMS4qMG+5mSFgc6p+7TlllBiXqlsSPz0WQSNiAKk+l1ioK91BSXGqY5QuXUU9I/Vz5u&#10;TeTK3GLn1jJyGlrcZ3JMGQc1UnNcqrAJl3K0+rX6y58AAAD//wMAUEsDBBQABgAIAAAAIQCmoqo9&#10;3gAAAAoBAAAPAAAAZHJzL2Rvd25yZXYueG1sTI/BTsMwEETvSPyDtUhcUOukNGkV4lQVghOntnDf&#10;xm4cEa+j2GnSv2c5wXF2RrNvyt3sOnE1Q2g9KUiXCQhDtdctNQo+T++LLYgQkTR2noyCmwmwq+7v&#10;Siy0n+hgrsfYCC6hUKACG2NfSBlqaxyGpe8NsXfxg8PIcmikHnDictfJVZLk0mFL/MFib16tqb+P&#10;o1PQ5uOYdbivP6Y3e3i6xS/bU6rU48O8fwERzRz/wvCLz+hQMdPZj6SD6BSssw2jRwWrjDdxYPuc&#10;bkCc+bDOU5BVKf9PqH4AAAD//wMAUEsBAi0AFAAGAAgAAAAhALaDOJL+AAAA4QEAABMAAAAAAAAA&#10;AAAAAAAAAAAAAFtDb250ZW50X1R5cGVzXS54bWxQSwECLQAUAAYACAAAACEAOP0h/9YAAACUAQAA&#10;CwAAAAAAAAAAAAAAAAAvAQAAX3JlbHMvLnJlbHNQSwECLQAUAAYACAAAACEAQguQtkECAABCBAAA&#10;DgAAAAAAAAAAAAAAAAAuAgAAZHJzL2Uyb0RvYy54bWxQSwECLQAUAAYACAAAACEApqKqPd4AAAAK&#10;AQAADwAAAAAAAAAAAAAAAACbBAAAZHJzL2Rvd25yZXYueG1sUEsFBgAAAAAEAAQA8wAAAKYFAAAA&#10;AA==&#10;" stroked="f">
                <v:fill opacity="0"/>
                <v:textbox style="mso-fit-shape-to-text:t">
                  <w:txbxContent>
                    <w:p w:rsidR="008961BC" w:rsidRPr="007101DD" w:rsidRDefault="008961BC" w:rsidP="008961BC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DFA"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40B92" wp14:editId="1ACC8C8D">
                <wp:simplePos x="0" y="0"/>
                <wp:positionH relativeFrom="column">
                  <wp:posOffset>2926080</wp:posOffset>
                </wp:positionH>
                <wp:positionV relativeFrom="paragraph">
                  <wp:posOffset>95885</wp:posOffset>
                </wp:positionV>
                <wp:extent cx="2374265" cy="1403985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FA" w:rsidRPr="007101DD" w:rsidRDefault="00474DFA" w:rsidP="00474DFA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D40B92" id="_x0000_s1030" type="#_x0000_t202" style="position:absolute;left:0;text-align:left;margin-left:230.4pt;margin-top:7.5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7QQQIAAEIEAAAOAAAAZHJzL2Uyb0RvYy54bWysU82O0zAQviPxDpbvNG3a7rZR09XSpQhp&#10;+ZEWHsBxnMbC8RjbbVIeYHkDTly481x9DsZOWwrcED5YHs/MNzPfzCxuukaRnbBOgs7paDCkRGgO&#10;pdSbnH54v342o8R5pkumQIuc7oWjN8unTxatyUQKNahSWIIg2mWtyWntvcmSxPFaNMwNwAiNygps&#10;wzyKdpOUlrWI3qgkHQ6vkhZsaSxw4Rz+3vVKuoz4VSW4f1tVTniicoq5+XjbeBfhTpYLlm0sM7Xk&#10;xzTYP2TRMKkx6BnqjnlGtlb+BdVIbsFB5QccmgSqSnIRa8BqRsM/qnmomRGxFiTHmTNN7v/B8je7&#10;d5bIMqdjpEezBnt0+Prl8O3H4fsjSQM/rXEZmj0YNPTdc+iwz7FWZ+6Bf3REw6pmeiNurYW2FqzE&#10;/EbBM7lw7XFcACna11BiHLb1EIG6yjaBPKSDIDomsj/3RnSecPxMx9eT9GpKCUfdaDIcz2fTGINl&#10;J3djnX8poCHhkVOLzY/wbHfvfEiHZSeTEM2BkuVaKhUFuylWypIdw0FZx9P7KlOz/jcOC2K43jTi&#10;/YahNGlzOp+m0+iqIYDHAWukxylXssnpbBhOP3eBqxe6jCaeSdW/MYTSR/ICXz1zviu62KfJqScF&#10;lHtk00I/1LiE+KjBfqakxYHOqfu0ZVZQol5p7Mh8NJmEDYjCZHqdomAvNcWlhmmOUDn1lPTPlY9b&#10;E7kyt9i5tYychhb3mRxTxkGN1ByXKmzCpRytfq3+8icAAAD//wMAUEsDBBQABgAIAAAAIQBRy5+P&#10;3gAAAAoBAAAPAAAAZHJzL2Rvd25yZXYueG1sTI/BTsMwEETvSPyDtUhcUOskbdMqxKkqBCdObeG+&#10;jZc4Il5HsdOkf485wXE0o5k35X62nbjS4FvHCtJlAoK4drrlRsHH+W2xA+EDssbOMSm4kYd9dX9X&#10;YqHdxEe6nkIjYgn7AhWYEPpCSl8bsuiXrieO3pcbLIYoh0bqAadYbjuZJUkuLbYcFwz29GKo/j6N&#10;VkGbj+Omw0P9Pr2a49MtfJqeU6UeH+bDM4hAc/gLwy9+RIcqMl3cyNqLTsE6TyJ6iMYmBREDu9V6&#10;C+KiIFvlGciqlP8vVD8AAAD//wMAUEsBAi0AFAAGAAgAAAAhALaDOJL+AAAA4QEAABMAAAAAAAAA&#10;AAAAAAAAAAAAAFtDb250ZW50X1R5cGVzXS54bWxQSwECLQAUAAYACAAAACEAOP0h/9YAAACUAQAA&#10;CwAAAAAAAAAAAAAAAAAvAQAAX3JlbHMvLnJlbHNQSwECLQAUAAYACAAAACEA85kO0EECAABCBAAA&#10;DgAAAAAAAAAAAAAAAAAuAgAAZHJzL2Uyb0RvYy54bWxQSwECLQAUAAYACAAAACEAUcufj94AAAAK&#10;AQAADwAAAAAAAAAAAAAAAACbBAAAZHJzL2Rvd25yZXYueG1sUEsFBgAAAAAEAAQA8wAAAKYFAAAA&#10;AA==&#10;" stroked="f">
                <v:fill opacity="0"/>
                <v:textbox style="mso-fit-shape-to-text:t">
                  <w:txbxContent>
                    <w:p w:rsidR="00474DFA" w:rsidRPr="007101DD" w:rsidRDefault="00474DFA" w:rsidP="00474DFA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2E3" w:rsidRPr="00EB7467">
        <w:rPr>
          <w:rFonts w:ascii="Palatino Linotype" w:hAnsi="Palatino Linotype"/>
          <w:b/>
          <w:sz w:val="24"/>
          <w:szCs w:val="24"/>
          <w:lang w:val="ru-RU"/>
        </w:rPr>
        <w:t>УПРАВЛЕНИЕ</w:t>
      </w:r>
      <w:r w:rsidR="003732E3" w:rsidRPr="00EB7467">
        <w:rPr>
          <w:rFonts w:ascii="Palatino Linotype" w:hAnsi="Palatino Linotype"/>
          <w:sz w:val="24"/>
          <w:szCs w:val="24"/>
          <w:lang w:val="ru-RU"/>
        </w:rPr>
        <w:t>.</w:t>
      </w:r>
    </w:p>
    <w:p w:rsidR="003732E3" w:rsidRPr="00EB7467" w:rsidRDefault="003732E3" w:rsidP="003732E3">
      <w:pPr>
        <w:rPr>
          <w:rFonts w:ascii="Palatino Linotype" w:hAnsi="Palatino Linotype"/>
          <w:sz w:val="20"/>
          <w:szCs w:val="20"/>
          <w:lang w:val="ru-RU"/>
        </w:rPr>
      </w:pPr>
      <w:r w:rsidRPr="00EB7467">
        <w:rPr>
          <w:rFonts w:ascii="Palatino Linotype" w:hAnsi="Palatino Linotype"/>
          <w:sz w:val="20"/>
          <w:szCs w:val="20"/>
          <w:lang w:val="ru-RU"/>
        </w:rPr>
        <w:t>Управлять электрическим очагом можно с панели управления на приборе или с помощью пульта дистанционного управления. В пульт необходимо вставить батарейки, соблюдая при этом полярность.</w:t>
      </w:r>
    </w:p>
    <w:p w:rsidR="003303D4" w:rsidRDefault="003303D4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981A2E" w:rsidRDefault="00981A2E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981A2E" w:rsidRDefault="00981A2E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981A2E" w:rsidRDefault="00981A2E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981A2E" w:rsidRDefault="00981A2E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981A2E" w:rsidRDefault="00981A2E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981A2E" w:rsidRDefault="00981A2E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981A2E" w:rsidRPr="00EB7467" w:rsidRDefault="00981A2E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3303D4" w:rsidRPr="00EB7467" w:rsidRDefault="003732E3" w:rsidP="007C7960">
      <w:pPr>
        <w:spacing w:line="380" w:lineRule="exact"/>
        <w:rPr>
          <w:b/>
          <w:sz w:val="24"/>
          <w:szCs w:val="24"/>
          <w:lang w:val="ru-RU"/>
        </w:rPr>
      </w:pPr>
      <w:proofErr w:type="gramStart"/>
      <w:r w:rsidRPr="00EB7467">
        <w:rPr>
          <w:b/>
          <w:sz w:val="24"/>
          <w:szCs w:val="24"/>
        </w:rPr>
        <w:lastRenderedPageBreak/>
        <w:t>I</w:t>
      </w:r>
      <w:r w:rsidRPr="00EB7467">
        <w:rPr>
          <w:rFonts w:ascii="Palatino Linotype" w:hAnsi="Palatino Linotype"/>
          <w:b/>
          <w:sz w:val="24"/>
          <w:szCs w:val="24"/>
          <w:lang w:val="ru-RU"/>
        </w:rPr>
        <w:t>. Панель управления</w:t>
      </w:r>
      <w:r w:rsidR="002E1830" w:rsidRPr="00EB7467">
        <w:rPr>
          <w:rFonts w:ascii="Palatino Linotype" w:hAnsi="Palatino Linotype"/>
          <w:b/>
          <w:sz w:val="24"/>
          <w:szCs w:val="24"/>
          <w:lang w:val="ru-RU"/>
        </w:rPr>
        <w:t>/пульт дистанционного управления.</w:t>
      </w:r>
      <w:proofErr w:type="gramEnd"/>
    </w:p>
    <w:p w:rsidR="000C65B4" w:rsidRPr="003732E3" w:rsidRDefault="000C65B4" w:rsidP="007C7960">
      <w:pPr>
        <w:rPr>
          <w:szCs w:val="21"/>
          <w:lang w:val="ru-RU"/>
        </w:rPr>
      </w:pPr>
    </w:p>
    <w:p w:rsidR="000C65B4" w:rsidRPr="005A7F1F" w:rsidRDefault="00B86A29" w:rsidP="007C7960">
      <w:pPr>
        <w:rPr>
          <w:szCs w:val="21"/>
        </w:rPr>
      </w:pPr>
      <w:r>
        <w:rPr>
          <w:noProof/>
          <w:szCs w:val="21"/>
          <w:lang w:val="ru-RU" w:eastAsia="ru-RU"/>
        </w:rPr>
        <w:drawing>
          <wp:inline distT="0" distB="0" distL="0" distR="0" wp14:anchorId="1B52C1FC">
            <wp:extent cx="463804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Cs w:val="21"/>
          <w:lang w:val="ru-RU" w:eastAsia="ru-RU"/>
        </w:rPr>
        <w:drawing>
          <wp:inline distT="0" distB="0" distL="0" distR="0" wp14:anchorId="769E3CE4">
            <wp:extent cx="1057275" cy="254254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A29" w:rsidRPr="00ED770A" w:rsidRDefault="00B86A29" w:rsidP="00B86A29">
      <w:pPr>
        <w:ind w:left="600" w:hangingChars="300" w:hanging="600"/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На панели управления три кнопки</w:t>
      </w:r>
      <w:r w:rsidRPr="00ED770A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, 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на пульте четыре</w:t>
      </w:r>
      <w:r w:rsidRPr="00ED770A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</w:t>
      </w:r>
    </w:p>
    <w:p w:rsidR="00B86A29" w:rsidRDefault="00B86A29" w:rsidP="00B86A29">
      <w:pPr>
        <w:pStyle w:val="a5"/>
        <w:numPr>
          <w:ilvl w:val="0"/>
          <w:numId w:val="6"/>
        </w:numPr>
        <w:ind w:firstLineChars="0"/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>
        <w:rPr>
          <w:rFonts w:ascii="Palatino Linotype" w:eastAsia="Arial Unicode MS" w:hAnsi="Palatino Linotype" w:cs="Arial Unicode MS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232410" cy="2324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- кнопка включения</w:t>
      </w:r>
      <w:r w:rsidRPr="00ED770A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/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выключения: когда прибор работает, он горит. </w:t>
      </w:r>
    </w:p>
    <w:p w:rsidR="00B86A29" w:rsidRPr="00B86A29" w:rsidRDefault="00B86A29" w:rsidP="00B86A29">
      <w:pP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 w:rsidRPr="006D7B91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2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</w:t>
      </w:r>
      <w:r w:rsidRPr="00AC7091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Fonts w:ascii="Palatino Linotype" w:hAnsi="Palatino Linotype"/>
          <w:noProof/>
          <w:sz w:val="20"/>
          <w:szCs w:val="20"/>
          <w:lang w:val="ru-RU" w:eastAsia="ru-RU"/>
        </w:rPr>
        <w:drawing>
          <wp:inline distT="0" distB="0" distL="0" distR="0">
            <wp:extent cx="219710" cy="225425"/>
            <wp:effectExtent l="0" t="0" r="889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0"/>
          <w:szCs w:val="20"/>
          <w:lang w:val="ru-RU"/>
        </w:rPr>
        <w:t>-кнопка увеличения пламени</w:t>
      </w:r>
      <w:r w:rsidRPr="00B86A29">
        <w:rPr>
          <w:rFonts w:ascii="Palatino Linotype" w:hAnsi="Palatino Linotype"/>
          <w:sz w:val="20"/>
          <w:szCs w:val="20"/>
          <w:lang w:val="ru-RU"/>
        </w:rPr>
        <w:t>.</w:t>
      </w:r>
    </w:p>
    <w:p w:rsidR="00B86A29" w:rsidRPr="00A215D2" w:rsidRDefault="00B86A29" w:rsidP="00B86A29">
      <w:pP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 w:rsidRPr="0046779F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3. </w:t>
      </w:r>
      <w:r>
        <w:rPr>
          <w:rFonts w:ascii="Palatino Linotype" w:eastAsia="Arial Unicode MS" w:hAnsi="Palatino Linotype" w:cs="Arial Unicode MS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22860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-кнопка уменьшения пламени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</w:t>
      </w:r>
    </w:p>
    <w:p w:rsidR="00B86A29" w:rsidRPr="00A215D2" w:rsidRDefault="00B86A29" w:rsidP="00B86A29">
      <w:pP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4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. </w:t>
      </w:r>
      <w:r>
        <w:rPr>
          <w:rFonts w:ascii="Palatino Linotype" w:eastAsia="Arial Unicode MS" w:hAnsi="Palatino Linotype" w:cs="Arial Unicode MS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267970" cy="1892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-</w:t>
      </w:r>
      <w:r w:rsidRPr="00A215D2">
        <w:rPr>
          <w:lang w:val="ru-RU"/>
        </w:rPr>
        <w:t xml:space="preserve"> </w:t>
      </w:r>
      <w:r>
        <w:rPr>
          <w:lang w:val="ru-RU"/>
        </w:rPr>
        <w:t xml:space="preserve">кнопка 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звукового 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эффект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а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 Включить и выключить звуковой эффект можно только с пульта. При первом нажатии звук включается на максимальную громкость. Второе и третье нажатие уменьшают громкость, четвёртое выключает звуковой эффект.</w:t>
      </w:r>
    </w:p>
    <w:p w:rsidR="00B86A29" w:rsidRPr="00B86A29" w:rsidRDefault="00B86A29" w:rsidP="00B86A29">
      <w:pPr>
        <w:spacing w:line="340" w:lineRule="exact"/>
        <w:rPr>
          <w:rFonts w:ascii="Palatino Linotype" w:hAnsi="Palatino Linotype"/>
          <w:sz w:val="20"/>
          <w:szCs w:val="20"/>
          <w:lang w:val="ru-RU"/>
        </w:rPr>
      </w:pPr>
      <w:r>
        <w:rPr>
          <w:rFonts w:ascii="Palatino Linotype" w:hAnsi="Palatino Linotype"/>
          <w:sz w:val="20"/>
          <w:szCs w:val="20"/>
          <w:lang w:val="ru-RU"/>
        </w:rPr>
        <w:t xml:space="preserve">FLAME UP / </w:t>
      </w:r>
      <w:r w:rsidR="005307BF">
        <w:rPr>
          <w:rFonts w:ascii="Palatino Linotype" w:hAnsi="Palatino Linotype"/>
          <w:sz w:val="20"/>
          <w:szCs w:val="20"/>
          <w:lang w:val="ru-RU"/>
        </w:rPr>
        <w:t xml:space="preserve">DOWN: </w:t>
      </w:r>
      <w:r w:rsidRPr="00B86A29">
        <w:rPr>
          <w:rFonts w:ascii="Palatino Linotype" w:hAnsi="Palatino Linotype"/>
          <w:sz w:val="20"/>
          <w:szCs w:val="20"/>
          <w:lang w:val="ru-RU"/>
        </w:rPr>
        <w:t xml:space="preserve">для изменения пламени вверх и вниз. Здесь срабатывает функция памяти, при следующем использовании очаг включается с той настройкой интенсивности </w:t>
      </w:r>
      <w:proofErr w:type="gramStart"/>
      <w:r w:rsidRPr="00B86A29">
        <w:rPr>
          <w:rFonts w:ascii="Palatino Linotype" w:hAnsi="Palatino Linotype"/>
          <w:sz w:val="20"/>
          <w:szCs w:val="20"/>
          <w:lang w:val="ru-RU"/>
        </w:rPr>
        <w:t>пламени</w:t>
      </w:r>
      <w:proofErr w:type="gramEnd"/>
      <w:r w:rsidRPr="00B86A29">
        <w:rPr>
          <w:rFonts w:ascii="Palatino Linotype" w:hAnsi="Palatino Linotype"/>
          <w:sz w:val="20"/>
          <w:szCs w:val="20"/>
          <w:lang w:val="ru-RU"/>
        </w:rPr>
        <w:t xml:space="preserve"> как и до выключения.</w:t>
      </w:r>
    </w:p>
    <w:p w:rsidR="00B86A29" w:rsidRPr="00B86A29" w:rsidRDefault="00B86A29" w:rsidP="00B86A29">
      <w:pPr>
        <w:spacing w:line="340" w:lineRule="exact"/>
        <w:rPr>
          <w:rFonts w:ascii="Palatino Linotype" w:hAnsi="Palatino Linotype"/>
          <w:sz w:val="20"/>
          <w:szCs w:val="20"/>
          <w:lang w:val="ru-RU"/>
        </w:rPr>
      </w:pPr>
      <w:r w:rsidRPr="00B86A29">
        <w:rPr>
          <w:rFonts w:ascii="Palatino Linotype" w:hAnsi="Palatino Linotype"/>
          <w:sz w:val="20"/>
          <w:szCs w:val="20"/>
          <w:lang w:val="ru-RU"/>
        </w:rPr>
        <w:t>При прослушивании двух звуков «</w:t>
      </w:r>
      <w:proofErr w:type="spellStart"/>
      <w:r w:rsidRPr="00B86A29">
        <w:rPr>
          <w:rFonts w:ascii="Palatino Linotype" w:hAnsi="Palatino Linotype"/>
          <w:sz w:val="20"/>
          <w:szCs w:val="20"/>
          <w:lang w:val="ru-RU"/>
        </w:rPr>
        <w:t>Dee</w:t>
      </w:r>
      <w:proofErr w:type="spellEnd"/>
      <w:r w:rsidRPr="00B86A29">
        <w:rPr>
          <w:rFonts w:ascii="Palatino Linotype" w:hAnsi="Palatino Linotype"/>
          <w:sz w:val="20"/>
          <w:szCs w:val="20"/>
          <w:lang w:val="ru-RU"/>
        </w:rPr>
        <w:t xml:space="preserve"> </w:t>
      </w:r>
      <w:proofErr w:type="spellStart"/>
      <w:r w:rsidRPr="00B86A29">
        <w:rPr>
          <w:rFonts w:ascii="Palatino Linotype" w:hAnsi="Palatino Linotype"/>
          <w:sz w:val="20"/>
          <w:szCs w:val="20"/>
          <w:lang w:val="ru-RU"/>
        </w:rPr>
        <w:t>Dee</w:t>
      </w:r>
      <w:proofErr w:type="spellEnd"/>
      <w:r w:rsidRPr="00B86A29">
        <w:rPr>
          <w:rFonts w:ascii="Palatino Linotype" w:hAnsi="Palatino Linotype"/>
          <w:sz w:val="20"/>
          <w:szCs w:val="20"/>
          <w:lang w:val="ru-RU"/>
        </w:rPr>
        <w:t>» при нажатии кнопки «Воспламенение» или «Вниз» означает, что громкость пламени максимальна или минимальна.</w:t>
      </w:r>
    </w:p>
    <w:p w:rsidR="00BC07DD" w:rsidRPr="009B75EF" w:rsidRDefault="00B86A29" w:rsidP="00B86A29">
      <w:pPr>
        <w:spacing w:line="340" w:lineRule="exact"/>
        <w:rPr>
          <w:rFonts w:ascii="Palatino Linotype" w:hAnsi="Palatino Linotype"/>
          <w:sz w:val="20"/>
          <w:szCs w:val="20"/>
          <w:lang w:val="ru-RU"/>
        </w:rPr>
      </w:pPr>
      <w:r w:rsidRPr="00B86A29">
        <w:rPr>
          <w:rFonts w:ascii="Palatino Linotype" w:hAnsi="Palatino Linotype"/>
          <w:sz w:val="20"/>
          <w:szCs w:val="20"/>
          <w:lang w:val="ru-RU"/>
        </w:rPr>
        <w:t>Если вы не смогли увидеть пламя после того, как продукт «ВКЛ» в течение 10 секунд, попробуйте нажать «Пламя вверх.   Если это не помогло решить проблему, обратитесь к специалисту.</w:t>
      </w:r>
      <w:r w:rsidR="00412B8F" w:rsidRPr="00EB7467">
        <w:rPr>
          <w:rFonts w:ascii="Palatino Linotype" w:hAnsi="Palatino Linotype"/>
          <w:sz w:val="20"/>
          <w:szCs w:val="20"/>
          <w:lang w:val="ru-RU"/>
        </w:rPr>
        <w:t xml:space="preserve"> </w:t>
      </w:r>
      <w:r w:rsidR="00F01071" w:rsidRPr="00F01071">
        <w:rPr>
          <w:rFonts w:ascii="Palatino Linotype" w:hAnsi="Palatino Linotype"/>
          <w:sz w:val="20"/>
          <w:szCs w:val="20"/>
          <w:lang w:val="ru-RU"/>
        </w:rPr>
        <w:t>Пульт работает на расстоянии 1-5 м от электрического очага.</w:t>
      </w:r>
    </w:p>
    <w:p w:rsidR="00BC07DD" w:rsidRPr="002E1830" w:rsidRDefault="00BC07DD" w:rsidP="00775DA2">
      <w:pPr>
        <w:spacing w:line="340" w:lineRule="exact"/>
        <w:rPr>
          <w:rFonts w:ascii="Palatino Linotype" w:hAnsi="Palatino Linotype"/>
          <w:b/>
          <w:sz w:val="30"/>
          <w:szCs w:val="30"/>
          <w:lang w:val="ru-RU"/>
        </w:rPr>
      </w:pPr>
    </w:p>
    <w:p w:rsidR="002F6DF4" w:rsidRPr="00552B37" w:rsidRDefault="002F6DF4" w:rsidP="002F6DF4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2"/>
          <w:u w:val="single"/>
          <w:lang w:val="ru-RU" w:eastAsia="ru-RU"/>
        </w:rPr>
      </w:pPr>
      <w:r w:rsidRPr="00552B37">
        <w:rPr>
          <w:rFonts w:ascii="Palatino Linotype" w:eastAsia="Times New Roman" w:hAnsi="Palatino Linotype"/>
          <w:b/>
          <w:bCs/>
          <w:kern w:val="0"/>
          <w:sz w:val="22"/>
          <w:u w:val="single"/>
          <w:lang w:val="ru-RU" w:eastAsia="ru-RU"/>
        </w:rPr>
        <w:t>Гарантийные обязательства</w:t>
      </w:r>
    </w:p>
    <w:p w:rsidR="002F6DF4" w:rsidRPr="00552B37" w:rsidRDefault="002F6DF4" w:rsidP="002F6DF4">
      <w:pPr>
        <w:widowControl/>
        <w:ind w:right="-179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Изготовитель гарантирует соответствие изделия техническим характеристикам при соблюдении владельцем правил эксплуатации, изложенных в настоящем руководстве.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Гарантийны</w:t>
      </w:r>
      <w:r w:rsidR="009B75EF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й срок эксплуатации изделия – </w:t>
      </w:r>
      <w:r w:rsidR="00373810" w:rsidRPr="0037381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24</w:t>
      </w:r>
      <w:r w:rsidR="0037381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месяца</w:t>
      </w: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со дня продажи. При отсутствии отметки о дате продажи, гарантийный срок исчисляется со дня выпуска изготовителем.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 течение гарантийного срока владелец имеет право на бесплатный ремонт изделия при условии соблюдения правил эксплуатации, изложенных в настоящем руководстве.</w:t>
      </w:r>
    </w:p>
    <w:p w:rsidR="002F6DF4" w:rsidRPr="00552B37" w:rsidRDefault="002F6DF4" w:rsidP="002F6DF4">
      <w:pPr>
        <w:widowControl/>
        <w:ind w:left="180"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left="180"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Дата продажи_____________    Организация________________________________________________________           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 xml:space="preserve"> 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Техническая поддержка: единая сервисная служба: тел. __________________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Дополнительную информацию о гарантийном и послегарантийном ремонте вы можете получить по месту приобретения данного изделия. </w:t>
      </w:r>
    </w:p>
    <w:p w:rsidR="002F6DF4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7E6CF7" w:rsidRPr="00552B37" w:rsidRDefault="007E6CF7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lastRenderedPageBreak/>
        <w:t>(*) Гарантия не распространяется на лампы.</w:t>
      </w:r>
    </w:p>
    <w:p w:rsidR="00335D2A" w:rsidRPr="00552B37" w:rsidRDefault="00335D2A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335D2A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(**) Батарейки к пульту дистанционного управления в комплектацию не входят.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u w:val="single"/>
          <w:lang w:val="ru-RU" w:eastAsia="ru-RU"/>
        </w:rPr>
        <w:t>Примечание:</w:t>
      </w: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в соответствии с проводимой политикой постоянного усовершенствования технических характеристик и дизайна, возможно внесение изменений без предварительного уведомления.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right="-179"/>
        <w:jc w:val="center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Товар сертифицирован в соответствие с законом “ О защите прав потребителей”</w:t>
      </w:r>
    </w:p>
    <w:p w:rsidR="002F6DF4" w:rsidRPr="00552B37" w:rsidRDefault="002F6DF4" w:rsidP="002F6DF4">
      <w:pPr>
        <w:widowControl/>
        <w:ind w:right="-179"/>
        <w:jc w:val="center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Установленный производителем в соответствии с п.2 ст.5 Федерального Закона РФ “О защите прав потребителей” срок службы для данного изделия равен 3 годам с момента начала эксплуатации при условии, что изделие используется в строгом соответствии с настоящей инструкцией по эксплуатации.</w:t>
      </w:r>
    </w:p>
    <w:p w:rsidR="002F6DF4" w:rsidRPr="00552B37" w:rsidRDefault="002F6DF4" w:rsidP="002F6DF4">
      <w:pPr>
        <w:widowControl/>
        <w:ind w:right="-179"/>
        <w:jc w:val="center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F248F3" w:rsidRPr="00CA22F5" w:rsidRDefault="00F248F3" w:rsidP="00F248F3">
      <w:pPr>
        <w:widowControl/>
        <w:spacing w:line="0" w:lineRule="atLeast"/>
        <w:ind w:right="-181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ru-RU"/>
        </w:rPr>
      </w:pPr>
      <w:r w:rsidRPr="00CA22F5">
        <w:rPr>
          <w:rFonts w:ascii="Times New Roman" w:eastAsia="Times New Roman" w:hAnsi="Times New Roman"/>
          <w:kern w:val="0"/>
          <w:sz w:val="24"/>
          <w:szCs w:val="24"/>
          <w:lang w:val="ru-RU" w:eastAsia="ru-RU"/>
        </w:rPr>
        <w:t>Спасибо за покупку!</w:t>
      </w:r>
    </w:p>
    <w:p w:rsidR="00F248F3" w:rsidRDefault="00F248F3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</w:p>
    <w:p w:rsidR="00F248F3" w:rsidRPr="00052BDC" w:rsidRDefault="00F248F3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</w:p>
    <w:p w:rsidR="007968D2" w:rsidRPr="00052BDC" w:rsidRDefault="00555F40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0BD827F" wp14:editId="1144305C">
            <wp:simplePos x="0" y="0"/>
            <wp:positionH relativeFrom="column">
              <wp:posOffset>6061858</wp:posOffset>
            </wp:positionH>
            <wp:positionV relativeFrom="paragraph">
              <wp:posOffset>8683</wp:posOffset>
            </wp:positionV>
            <wp:extent cx="899795" cy="922020"/>
            <wp:effectExtent l="0" t="0" r="0" b="0"/>
            <wp:wrapNone/>
            <wp:docPr id="4" name="Рисунок 4" descr="пиктограмма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ктограмма ЕА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8D2"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Производитель</w:t>
      </w:r>
      <w:r w:rsidR="007968D2" w:rsidRPr="00052BDC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: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XIAMEN</w:t>
      </w:r>
      <w:r w:rsidR="007968D2" w:rsidRPr="00052BDC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C</w:t>
      </w:r>
      <w:r w:rsidR="007968D2" w:rsidRPr="00052BDC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&amp;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D</w:t>
      </w:r>
      <w:r w:rsidR="007968D2" w:rsidRPr="00052BDC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LIGHT</w:t>
      </w:r>
      <w:r w:rsidR="007968D2" w:rsidRPr="00052BDC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INDUSTRY</w:t>
      </w:r>
      <w:r w:rsidR="007968D2" w:rsidRPr="00052BDC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CO</w:t>
      </w:r>
      <w:r w:rsidR="007968D2" w:rsidRPr="00052BDC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.,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LTD</w:t>
      </w:r>
    </w:p>
    <w:p w:rsidR="007968D2" w:rsidRPr="00410A67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Местонахождение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производителя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: </w:t>
      </w:r>
      <w:proofErr w:type="spellStart"/>
      <w:r w:rsidRPr="00410A67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Siming</w:t>
      </w:r>
      <w:proofErr w:type="spellEnd"/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Area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, 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Xiamen</w:t>
      </w:r>
      <w:r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, </w:t>
      </w:r>
      <w:r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China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Страна: Китай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Инфор</w:t>
      </w:r>
      <w:r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мация для связи: </w:t>
      </w:r>
      <w:r w:rsidRPr="00A85CE1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86-595-31251378    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Импортер: ООО “Камин </w:t>
      </w:r>
      <w:proofErr w:type="spellStart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Импортс</w:t>
      </w:r>
      <w:proofErr w:type="spellEnd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”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Местонахождение импортера: Россия, г. Санкт-Петербург, ул. </w:t>
      </w:r>
      <w:proofErr w:type="spellStart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Железноводская</w:t>
      </w:r>
      <w:proofErr w:type="spellEnd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, д. 13, лит. </w:t>
      </w:r>
      <w:proofErr w:type="gramStart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Б</w:t>
      </w:r>
      <w:proofErr w:type="gramEnd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Информация для связи: kamin.luxx@gmail.com</w:t>
      </w:r>
    </w:p>
    <w:p w:rsidR="007968D2" w:rsidRDefault="007968D2" w:rsidP="00F248F3">
      <w:pPr>
        <w:widowControl/>
        <w:spacing w:line="0" w:lineRule="atLeast"/>
        <w:ind w:right="-181"/>
        <w:jc w:val="left"/>
        <w:rPr>
          <w:rFonts w:ascii="Palatino Linotype" w:hAnsi="Palatino Linotype"/>
          <w:color w:val="000000"/>
          <w:sz w:val="20"/>
          <w:szCs w:val="20"/>
          <w:lang w:val="ru-RU"/>
        </w:rPr>
      </w:pPr>
    </w:p>
    <w:p w:rsidR="002F6DF4" w:rsidRPr="002F6DF4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3960"/>
        <w:gridCol w:w="6840"/>
      </w:tblGrid>
      <w:tr w:rsidR="002F6DF4" w:rsidRPr="007968D2" w:rsidTr="00C30A85">
        <w:tc>
          <w:tcPr>
            <w:tcW w:w="3960" w:type="dxa"/>
            <w:shd w:val="clear" w:color="auto" w:fill="auto"/>
          </w:tcPr>
          <w:p w:rsidR="002F6DF4" w:rsidRPr="002F6DF4" w:rsidRDefault="002F6DF4" w:rsidP="00C30A85">
            <w:pPr>
              <w:widowControl/>
              <w:tabs>
                <w:tab w:val="left" w:pos="-108"/>
              </w:tabs>
              <w:ind w:left="-108" w:right="-179"/>
              <w:jc w:val="left"/>
              <w:rPr>
                <w:rFonts w:ascii="Palatino Linotype" w:eastAsia="Times New Roman" w:hAnsi="Palatino Linotype"/>
                <w:b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6840" w:type="dxa"/>
            <w:shd w:val="clear" w:color="auto" w:fill="auto"/>
          </w:tcPr>
          <w:p w:rsidR="002F6DF4" w:rsidRPr="002F6DF4" w:rsidRDefault="002F6DF4" w:rsidP="00C30A85">
            <w:pPr>
              <w:widowControl/>
              <w:tabs>
                <w:tab w:val="left" w:pos="0"/>
              </w:tabs>
              <w:ind w:right="-179"/>
              <w:rPr>
                <w:rFonts w:ascii="Palatino Linotype" w:eastAsia="Times New Roman" w:hAnsi="Palatino Linotype"/>
                <w:b/>
                <w:kern w:val="0"/>
                <w:sz w:val="18"/>
                <w:szCs w:val="18"/>
                <w:lang w:val="ru-RU" w:eastAsia="ru-RU"/>
              </w:rPr>
            </w:pPr>
          </w:p>
        </w:tc>
      </w:tr>
    </w:tbl>
    <w:p w:rsidR="00810098" w:rsidRPr="00761032" w:rsidRDefault="00810098" w:rsidP="00382564">
      <w:pPr>
        <w:autoSpaceDE w:val="0"/>
        <w:autoSpaceDN w:val="0"/>
        <w:adjustRightInd w:val="0"/>
        <w:jc w:val="left"/>
        <w:rPr>
          <w:szCs w:val="21"/>
          <w:lang w:val="ru-RU"/>
        </w:rPr>
      </w:pPr>
    </w:p>
    <w:sectPr w:rsidR="00810098" w:rsidRPr="00761032" w:rsidSect="00141A6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4B" w:rsidRDefault="00EA184B" w:rsidP="00C658C1">
      <w:r>
        <w:separator/>
      </w:r>
    </w:p>
  </w:endnote>
  <w:endnote w:type="continuationSeparator" w:id="0">
    <w:p w:rsidR="00EA184B" w:rsidRDefault="00EA184B" w:rsidP="00C6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4B" w:rsidRDefault="00EA184B" w:rsidP="00C658C1">
      <w:r>
        <w:separator/>
      </w:r>
    </w:p>
  </w:footnote>
  <w:footnote w:type="continuationSeparator" w:id="0">
    <w:p w:rsidR="00EA184B" w:rsidRDefault="00EA184B" w:rsidP="00C6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728"/>
    <w:multiLevelType w:val="hybridMultilevel"/>
    <w:tmpl w:val="7B54AF62"/>
    <w:lvl w:ilvl="0" w:tplc="0532AC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854261"/>
    <w:multiLevelType w:val="hybridMultilevel"/>
    <w:tmpl w:val="6714FE34"/>
    <w:lvl w:ilvl="0" w:tplc="9B966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4113B31"/>
    <w:multiLevelType w:val="multilevel"/>
    <w:tmpl w:val="04113B31"/>
    <w:lvl w:ilvl="0">
      <w:start w:val="1"/>
      <w:numFmt w:val="decimal"/>
      <w:lvlText w:val="%1."/>
      <w:lvlJc w:val="left"/>
      <w:pPr>
        <w:tabs>
          <w:tab w:val="num" w:pos="502"/>
        </w:tabs>
        <w:ind w:left="483" w:hanging="34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A3247"/>
    <w:multiLevelType w:val="hybridMultilevel"/>
    <w:tmpl w:val="A7C491EE"/>
    <w:lvl w:ilvl="0" w:tplc="BA0E2F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F6F2171"/>
    <w:multiLevelType w:val="hybridMultilevel"/>
    <w:tmpl w:val="A79C7642"/>
    <w:lvl w:ilvl="0" w:tplc="46F6BC2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16C3153"/>
    <w:multiLevelType w:val="hybridMultilevel"/>
    <w:tmpl w:val="78340824"/>
    <w:lvl w:ilvl="0" w:tplc="4FC811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9848CB"/>
    <w:multiLevelType w:val="hybridMultilevel"/>
    <w:tmpl w:val="87CAE884"/>
    <w:lvl w:ilvl="0" w:tplc="81E26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57509B6"/>
    <w:multiLevelType w:val="hybridMultilevel"/>
    <w:tmpl w:val="B29A534E"/>
    <w:lvl w:ilvl="0" w:tplc="F04C2D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149587D"/>
    <w:multiLevelType w:val="hybridMultilevel"/>
    <w:tmpl w:val="8DE28E26"/>
    <w:lvl w:ilvl="0" w:tplc="3F5E70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5BC0BB1"/>
    <w:multiLevelType w:val="multilevel"/>
    <w:tmpl w:val="45BC0BB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A65B5"/>
    <w:multiLevelType w:val="hybridMultilevel"/>
    <w:tmpl w:val="C49C38BA"/>
    <w:lvl w:ilvl="0" w:tplc="8A0EA8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6245C9E"/>
    <w:multiLevelType w:val="hybridMultilevel"/>
    <w:tmpl w:val="0610F314"/>
    <w:lvl w:ilvl="0" w:tplc="47C4A2D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E4D46AE"/>
    <w:multiLevelType w:val="hybridMultilevel"/>
    <w:tmpl w:val="45A41602"/>
    <w:lvl w:ilvl="0" w:tplc="B5B675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4287543"/>
    <w:multiLevelType w:val="hybridMultilevel"/>
    <w:tmpl w:val="148A451C"/>
    <w:lvl w:ilvl="0" w:tplc="65D059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D0E5827"/>
    <w:multiLevelType w:val="hybridMultilevel"/>
    <w:tmpl w:val="B8064D5C"/>
    <w:lvl w:ilvl="0" w:tplc="BD4C83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6F"/>
    <w:rsid w:val="000047FF"/>
    <w:rsid w:val="000161F7"/>
    <w:rsid w:val="00017524"/>
    <w:rsid w:val="0003028B"/>
    <w:rsid w:val="0004265E"/>
    <w:rsid w:val="000431C4"/>
    <w:rsid w:val="000439FA"/>
    <w:rsid w:val="0004430C"/>
    <w:rsid w:val="0005003D"/>
    <w:rsid w:val="00050C31"/>
    <w:rsid w:val="00052BDC"/>
    <w:rsid w:val="00056500"/>
    <w:rsid w:val="000602BF"/>
    <w:rsid w:val="00066E13"/>
    <w:rsid w:val="00074374"/>
    <w:rsid w:val="000808A8"/>
    <w:rsid w:val="00091523"/>
    <w:rsid w:val="000915A7"/>
    <w:rsid w:val="000B0000"/>
    <w:rsid w:val="000B3166"/>
    <w:rsid w:val="000B3F00"/>
    <w:rsid w:val="000C3A8F"/>
    <w:rsid w:val="000C65B4"/>
    <w:rsid w:val="000D20EC"/>
    <w:rsid w:val="000D325A"/>
    <w:rsid w:val="000E0380"/>
    <w:rsid w:val="000E1C58"/>
    <w:rsid w:val="000E3936"/>
    <w:rsid w:val="000F033C"/>
    <w:rsid w:val="000F066E"/>
    <w:rsid w:val="000F0EB7"/>
    <w:rsid w:val="000F717F"/>
    <w:rsid w:val="001055E1"/>
    <w:rsid w:val="00115641"/>
    <w:rsid w:val="00124FDD"/>
    <w:rsid w:val="001254CE"/>
    <w:rsid w:val="00140440"/>
    <w:rsid w:val="00141747"/>
    <w:rsid w:val="00141A6F"/>
    <w:rsid w:val="00142395"/>
    <w:rsid w:val="001511A7"/>
    <w:rsid w:val="00153AA4"/>
    <w:rsid w:val="00154855"/>
    <w:rsid w:val="00161B94"/>
    <w:rsid w:val="00172209"/>
    <w:rsid w:val="00177BDB"/>
    <w:rsid w:val="00181A3C"/>
    <w:rsid w:val="001872A0"/>
    <w:rsid w:val="001B47E7"/>
    <w:rsid w:val="001D575D"/>
    <w:rsid w:val="001D5839"/>
    <w:rsid w:val="001E5E24"/>
    <w:rsid w:val="001F03B6"/>
    <w:rsid w:val="00202FBD"/>
    <w:rsid w:val="00213743"/>
    <w:rsid w:val="00222826"/>
    <w:rsid w:val="00224017"/>
    <w:rsid w:val="00226E46"/>
    <w:rsid w:val="00232550"/>
    <w:rsid w:val="002337A4"/>
    <w:rsid w:val="00235D08"/>
    <w:rsid w:val="002369F8"/>
    <w:rsid w:val="0025226D"/>
    <w:rsid w:val="0025351F"/>
    <w:rsid w:val="0025688F"/>
    <w:rsid w:val="00262BB8"/>
    <w:rsid w:val="002645AF"/>
    <w:rsid w:val="0027244A"/>
    <w:rsid w:val="002867EB"/>
    <w:rsid w:val="002A29D4"/>
    <w:rsid w:val="002A7E04"/>
    <w:rsid w:val="002B0535"/>
    <w:rsid w:val="002B22D2"/>
    <w:rsid w:val="002C7715"/>
    <w:rsid w:val="002D14C0"/>
    <w:rsid w:val="002E1830"/>
    <w:rsid w:val="002E4715"/>
    <w:rsid w:val="002F6DF4"/>
    <w:rsid w:val="0030212B"/>
    <w:rsid w:val="003053BE"/>
    <w:rsid w:val="003103BE"/>
    <w:rsid w:val="00311591"/>
    <w:rsid w:val="0032233E"/>
    <w:rsid w:val="0032696F"/>
    <w:rsid w:val="003303D4"/>
    <w:rsid w:val="00331D6B"/>
    <w:rsid w:val="003347D6"/>
    <w:rsid w:val="00335D2A"/>
    <w:rsid w:val="00344103"/>
    <w:rsid w:val="00346948"/>
    <w:rsid w:val="00346AF9"/>
    <w:rsid w:val="00355CB4"/>
    <w:rsid w:val="003642E8"/>
    <w:rsid w:val="003644BF"/>
    <w:rsid w:val="0036606C"/>
    <w:rsid w:val="003732E3"/>
    <w:rsid w:val="00373810"/>
    <w:rsid w:val="00376B2D"/>
    <w:rsid w:val="003774A5"/>
    <w:rsid w:val="00382564"/>
    <w:rsid w:val="003A383C"/>
    <w:rsid w:val="003C1A11"/>
    <w:rsid w:val="003C28A3"/>
    <w:rsid w:val="003F2DAE"/>
    <w:rsid w:val="00402BA3"/>
    <w:rsid w:val="0040421A"/>
    <w:rsid w:val="00405168"/>
    <w:rsid w:val="00412B8F"/>
    <w:rsid w:val="00415D5C"/>
    <w:rsid w:val="00417AF9"/>
    <w:rsid w:val="0042237A"/>
    <w:rsid w:val="00432CC2"/>
    <w:rsid w:val="0044127F"/>
    <w:rsid w:val="00451A07"/>
    <w:rsid w:val="00452E34"/>
    <w:rsid w:val="004703B1"/>
    <w:rsid w:val="00471B1C"/>
    <w:rsid w:val="00474DFA"/>
    <w:rsid w:val="00476BDA"/>
    <w:rsid w:val="00482539"/>
    <w:rsid w:val="00483F6A"/>
    <w:rsid w:val="00490834"/>
    <w:rsid w:val="004972BB"/>
    <w:rsid w:val="004A3748"/>
    <w:rsid w:val="004B3396"/>
    <w:rsid w:val="004B52FD"/>
    <w:rsid w:val="004C430D"/>
    <w:rsid w:val="004C50E3"/>
    <w:rsid w:val="004C6B28"/>
    <w:rsid w:val="004D510F"/>
    <w:rsid w:val="004D702C"/>
    <w:rsid w:val="004E3F9F"/>
    <w:rsid w:val="004E6D4A"/>
    <w:rsid w:val="00506A6D"/>
    <w:rsid w:val="005176E2"/>
    <w:rsid w:val="00524CB8"/>
    <w:rsid w:val="005307BF"/>
    <w:rsid w:val="00532540"/>
    <w:rsid w:val="00534510"/>
    <w:rsid w:val="0054058D"/>
    <w:rsid w:val="00540C64"/>
    <w:rsid w:val="00543AF0"/>
    <w:rsid w:val="00546389"/>
    <w:rsid w:val="00552B37"/>
    <w:rsid w:val="005542BE"/>
    <w:rsid w:val="00555F40"/>
    <w:rsid w:val="00557181"/>
    <w:rsid w:val="0056780B"/>
    <w:rsid w:val="005761DB"/>
    <w:rsid w:val="0058664C"/>
    <w:rsid w:val="005870EB"/>
    <w:rsid w:val="00587E8F"/>
    <w:rsid w:val="00590B22"/>
    <w:rsid w:val="005930C5"/>
    <w:rsid w:val="005A40DA"/>
    <w:rsid w:val="005A7F1F"/>
    <w:rsid w:val="005B01C0"/>
    <w:rsid w:val="005B0FD8"/>
    <w:rsid w:val="005C660A"/>
    <w:rsid w:val="005C727C"/>
    <w:rsid w:val="005C755B"/>
    <w:rsid w:val="005E77C6"/>
    <w:rsid w:val="00603812"/>
    <w:rsid w:val="00607957"/>
    <w:rsid w:val="00607A3E"/>
    <w:rsid w:val="0061394D"/>
    <w:rsid w:val="00622CB0"/>
    <w:rsid w:val="00623C0E"/>
    <w:rsid w:val="00623C6C"/>
    <w:rsid w:val="006260EF"/>
    <w:rsid w:val="00640A55"/>
    <w:rsid w:val="006475EF"/>
    <w:rsid w:val="006640B0"/>
    <w:rsid w:val="00664F80"/>
    <w:rsid w:val="00666224"/>
    <w:rsid w:val="00681D85"/>
    <w:rsid w:val="0068363C"/>
    <w:rsid w:val="00692F32"/>
    <w:rsid w:val="00693E6E"/>
    <w:rsid w:val="006A1702"/>
    <w:rsid w:val="006C280B"/>
    <w:rsid w:val="006C29F3"/>
    <w:rsid w:val="006E0AE4"/>
    <w:rsid w:val="006E6F48"/>
    <w:rsid w:val="006F0BF6"/>
    <w:rsid w:val="006F4D27"/>
    <w:rsid w:val="00702B1B"/>
    <w:rsid w:val="00703B91"/>
    <w:rsid w:val="00705B8B"/>
    <w:rsid w:val="00706844"/>
    <w:rsid w:val="007101DD"/>
    <w:rsid w:val="00714E10"/>
    <w:rsid w:val="00730162"/>
    <w:rsid w:val="00730CAB"/>
    <w:rsid w:val="007460A9"/>
    <w:rsid w:val="00752FA1"/>
    <w:rsid w:val="007601B7"/>
    <w:rsid w:val="00761032"/>
    <w:rsid w:val="00770B07"/>
    <w:rsid w:val="00771C75"/>
    <w:rsid w:val="00772162"/>
    <w:rsid w:val="00774AD1"/>
    <w:rsid w:val="00775049"/>
    <w:rsid w:val="00775DA2"/>
    <w:rsid w:val="00787958"/>
    <w:rsid w:val="00794A4F"/>
    <w:rsid w:val="007968D2"/>
    <w:rsid w:val="007B1724"/>
    <w:rsid w:val="007B2F5B"/>
    <w:rsid w:val="007B4CF9"/>
    <w:rsid w:val="007B5D45"/>
    <w:rsid w:val="007B6187"/>
    <w:rsid w:val="007C7960"/>
    <w:rsid w:val="007E386C"/>
    <w:rsid w:val="007E6CF7"/>
    <w:rsid w:val="00803C39"/>
    <w:rsid w:val="00805308"/>
    <w:rsid w:val="00810098"/>
    <w:rsid w:val="008121BD"/>
    <w:rsid w:val="008139C5"/>
    <w:rsid w:val="008158BA"/>
    <w:rsid w:val="00815CA5"/>
    <w:rsid w:val="008168ED"/>
    <w:rsid w:val="00821BE8"/>
    <w:rsid w:val="00832A85"/>
    <w:rsid w:val="0083520A"/>
    <w:rsid w:val="00840593"/>
    <w:rsid w:val="00853821"/>
    <w:rsid w:val="00862DD0"/>
    <w:rsid w:val="0087289C"/>
    <w:rsid w:val="00883C3F"/>
    <w:rsid w:val="00885C16"/>
    <w:rsid w:val="0088678F"/>
    <w:rsid w:val="008961BC"/>
    <w:rsid w:val="00896446"/>
    <w:rsid w:val="008A1F93"/>
    <w:rsid w:val="008B10C1"/>
    <w:rsid w:val="008B22F0"/>
    <w:rsid w:val="008B2783"/>
    <w:rsid w:val="008C4735"/>
    <w:rsid w:val="008C7E7F"/>
    <w:rsid w:val="008D268F"/>
    <w:rsid w:val="008D3DC0"/>
    <w:rsid w:val="008D4CA1"/>
    <w:rsid w:val="008F5A85"/>
    <w:rsid w:val="0090650F"/>
    <w:rsid w:val="009071E8"/>
    <w:rsid w:val="00914CCA"/>
    <w:rsid w:val="00915D9F"/>
    <w:rsid w:val="0092122C"/>
    <w:rsid w:val="00922DFC"/>
    <w:rsid w:val="009256EC"/>
    <w:rsid w:val="00935048"/>
    <w:rsid w:val="00941774"/>
    <w:rsid w:val="0094386F"/>
    <w:rsid w:val="0094631C"/>
    <w:rsid w:val="009502B8"/>
    <w:rsid w:val="00981478"/>
    <w:rsid w:val="00981A2E"/>
    <w:rsid w:val="00983211"/>
    <w:rsid w:val="00991931"/>
    <w:rsid w:val="009A34D8"/>
    <w:rsid w:val="009A42F3"/>
    <w:rsid w:val="009B3885"/>
    <w:rsid w:val="009B75EF"/>
    <w:rsid w:val="009C525C"/>
    <w:rsid w:val="009C579E"/>
    <w:rsid w:val="009D397D"/>
    <w:rsid w:val="009D700D"/>
    <w:rsid w:val="009E0393"/>
    <w:rsid w:val="009E0C03"/>
    <w:rsid w:val="009E1EB1"/>
    <w:rsid w:val="009E7491"/>
    <w:rsid w:val="00A00D8D"/>
    <w:rsid w:val="00A04EBA"/>
    <w:rsid w:val="00A20D16"/>
    <w:rsid w:val="00A20DA9"/>
    <w:rsid w:val="00A37467"/>
    <w:rsid w:val="00A43591"/>
    <w:rsid w:val="00A44137"/>
    <w:rsid w:val="00A50E83"/>
    <w:rsid w:val="00A5130E"/>
    <w:rsid w:val="00A559DB"/>
    <w:rsid w:val="00A602E3"/>
    <w:rsid w:val="00A62B25"/>
    <w:rsid w:val="00A879DE"/>
    <w:rsid w:val="00A97E62"/>
    <w:rsid w:val="00AA260F"/>
    <w:rsid w:val="00AA6C88"/>
    <w:rsid w:val="00AB4FB9"/>
    <w:rsid w:val="00AB6F0E"/>
    <w:rsid w:val="00AC17E7"/>
    <w:rsid w:val="00AC7A55"/>
    <w:rsid w:val="00AD446E"/>
    <w:rsid w:val="00AD47E7"/>
    <w:rsid w:val="00AD6687"/>
    <w:rsid w:val="00AE3FC1"/>
    <w:rsid w:val="00AE75FB"/>
    <w:rsid w:val="00AF113E"/>
    <w:rsid w:val="00AF1252"/>
    <w:rsid w:val="00B0441D"/>
    <w:rsid w:val="00B11BC4"/>
    <w:rsid w:val="00B14D4B"/>
    <w:rsid w:val="00B15BAB"/>
    <w:rsid w:val="00B20981"/>
    <w:rsid w:val="00B36499"/>
    <w:rsid w:val="00B4105D"/>
    <w:rsid w:val="00B457FD"/>
    <w:rsid w:val="00B528E7"/>
    <w:rsid w:val="00B618C7"/>
    <w:rsid w:val="00B625DD"/>
    <w:rsid w:val="00B62E14"/>
    <w:rsid w:val="00B64495"/>
    <w:rsid w:val="00B64CE3"/>
    <w:rsid w:val="00B65A54"/>
    <w:rsid w:val="00B65DC3"/>
    <w:rsid w:val="00B757AC"/>
    <w:rsid w:val="00B75EB9"/>
    <w:rsid w:val="00B76767"/>
    <w:rsid w:val="00B76B72"/>
    <w:rsid w:val="00B82F60"/>
    <w:rsid w:val="00B86A29"/>
    <w:rsid w:val="00BA40CA"/>
    <w:rsid w:val="00BA7210"/>
    <w:rsid w:val="00BC07DD"/>
    <w:rsid w:val="00BC6875"/>
    <w:rsid w:val="00BF3F55"/>
    <w:rsid w:val="00BF46EE"/>
    <w:rsid w:val="00C024E8"/>
    <w:rsid w:val="00C07E9B"/>
    <w:rsid w:val="00C14935"/>
    <w:rsid w:val="00C170F4"/>
    <w:rsid w:val="00C215BF"/>
    <w:rsid w:val="00C23794"/>
    <w:rsid w:val="00C24208"/>
    <w:rsid w:val="00C265E6"/>
    <w:rsid w:val="00C31E03"/>
    <w:rsid w:val="00C33BAA"/>
    <w:rsid w:val="00C33F96"/>
    <w:rsid w:val="00C36DA2"/>
    <w:rsid w:val="00C3737E"/>
    <w:rsid w:val="00C4594E"/>
    <w:rsid w:val="00C5329F"/>
    <w:rsid w:val="00C60E6B"/>
    <w:rsid w:val="00C63F09"/>
    <w:rsid w:val="00C658C1"/>
    <w:rsid w:val="00C72B34"/>
    <w:rsid w:val="00C7518B"/>
    <w:rsid w:val="00C75E33"/>
    <w:rsid w:val="00C80FC8"/>
    <w:rsid w:val="00CA22F5"/>
    <w:rsid w:val="00CA6A00"/>
    <w:rsid w:val="00CB033E"/>
    <w:rsid w:val="00CB7B34"/>
    <w:rsid w:val="00CC79C2"/>
    <w:rsid w:val="00CD3C75"/>
    <w:rsid w:val="00CE5C33"/>
    <w:rsid w:val="00CE663F"/>
    <w:rsid w:val="00D07B43"/>
    <w:rsid w:val="00D15D88"/>
    <w:rsid w:val="00D215B9"/>
    <w:rsid w:val="00D24312"/>
    <w:rsid w:val="00D2575C"/>
    <w:rsid w:val="00D257B5"/>
    <w:rsid w:val="00D3291E"/>
    <w:rsid w:val="00D32FCA"/>
    <w:rsid w:val="00D34C83"/>
    <w:rsid w:val="00D4465E"/>
    <w:rsid w:val="00D5238B"/>
    <w:rsid w:val="00D63D81"/>
    <w:rsid w:val="00D82DBA"/>
    <w:rsid w:val="00D860BC"/>
    <w:rsid w:val="00D96436"/>
    <w:rsid w:val="00DA722B"/>
    <w:rsid w:val="00DB4742"/>
    <w:rsid w:val="00DB4B99"/>
    <w:rsid w:val="00DB54F0"/>
    <w:rsid w:val="00DB6F76"/>
    <w:rsid w:val="00DB77EA"/>
    <w:rsid w:val="00DD482B"/>
    <w:rsid w:val="00DD5BB6"/>
    <w:rsid w:val="00DD69D7"/>
    <w:rsid w:val="00DE0078"/>
    <w:rsid w:val="00DE58C7"/>
    <w:rsid w:val="00DF0456"/>
    <w:rsid w:val="00DF2102"/>
    <w:rsid w:val="00DF2652"/>
    <w:rsid w:val="00E00A4E"/>
    <w:rsid w:val="00E00D4F"/>
    <w:rsid w:val="00E16374"/>
    <w:rsid w:val="00E23114"/>
    <w:rsid w:val="00E33CC3"/>
    <w:rsid w:val="00E44B00"/>
    <w:rsid w:val="00E4744C"/>
    <w:rsid w:val="00E61D0D"/>
    <w:rsid w:val="00E74D80"/>
    <w:rsid w:val="00E763ED"/>
    <w:rsid w:val="00E83D5E"/>
    <w:rsid w:val="00E859D0"/>
    <w:rsid w:val="00E87D5D"/>
    <w:rsid w:val="00E96EB5"/>
    <w:rsid w:val="00EA090F"/>
    <w:rsid w:val="00EA184B"/>
    <w:rsid w:val="00EA1D7B"/>
    <w:rsid w:val="00EB1BBD"/>
    <w:rsid w:val="00EB67B5"/>
    <w:rsid w:val="00EB7467"/>
    <w:rsid w:val="00EC05BE"/>
    <w:rsid w:val="00EC24BD"/>
    <w:rsid w:val="00EC7C9B"/>
    <w:rsid w:val="00ED3495"/>
    <w:rsid w:val="00EE0EA3"/>
    <w:rsid w:val="00EF58C1"/>
    <w:rsid w:val="00EF5A61"/>
    <w:rsid w:val="00F01071"/>
    <w:rsid w:val="00F05D4C"/>
    <w:rsid w:val="00F15C35"/>
    <w:rsid w:val="00F218E3"/>
    <w:rsid w:val="00F2242D"/>
    <w:rsid w:val="00F248F3"/>
    <w:rsid w:val="00F3354A"/>
    <w:rsid w:val="00F4798F"/>
    <w:rsid w:val="00F515F9"/>
    <w:rsid w:val="00F67995"/>
    <w:rsid w:val="00F70D08"/>
    <w:rsid w:val="00F7388F"/>
    <w:rsid w:val="00F863F8"/>
    <w:rsid w:val="00F92B21"/>
    <w:rsid w:val="00F96007"/>
    <w:rsid w:val="00F97BF7"/>
    <w:rsid w:val="00FA1547"/>
    <w:rsid w:val="00FA16B2"/>
    <w:rsid w:val="00FA7AB7"/>
    <w:rsid w:val="00FB7577"/>
    <w:rsid w:val="00FC13C9"/>
    <w:rsid w:val="00FC658D"/>
    <w:rsid w:val="00FD6B55"/>
    <w:rsid w:val="00FE1050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47E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47E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5C16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rsid w:val="00C6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8C1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C65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8C1"/>
    <w:rPr>
      <w:rFonts w:cs="Times New Roman"/>
      <w:sz w:val="18"/>
      <w:szCs w:val="18"/>
    </w:rPr>
  </w:style>
  <w:style w:type="character" w:customStyle="1" w:styleId="w">
    <w:name w:val="w"/>
    <w:rsid w:val="009D397D"/>
  </w:style>
  <w:style w:type="character" w:customStyle="1" w:styleId="hps">
    <w:name w:val="hps"/>
    <w:rsid w:val="0099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47E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47E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5C16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rsid w:val="00C6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8C1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C65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8C1"/>
    <w:rPr>
      <w:rFonts w:cs="Times New Roman"/>
      <w:sz w:val="18"/>
      <w:szCs w:val="18"/>
    </w:rPr>
  </w:style>
  <w:style w:type="character" w:customStyle="1" w:styleId="w">
    <w:name w:val="w"/>
    <w:rsid w:val="009D397D"/>
  </w:style>
  <w:style w:type="character" w:customStyle="1" w:styleId="hps">
    <w:name w:val="hps"/>
    <w:rsid w:val="0099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EB70-ED3A-4A75-93B2-762F7C5B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Lin</dc:creator>
  <cp:lastModifiedBy>Abaimova Abaimova</cp:lastModifiedBy>
  <cp:revision>2</cp:revision>
  <dcterms:created xsi:type="dcterms:W3CDTF">2024-02-27T12:35:00Z</dcterms:created>
  <dcterms:modified xsi:type="dcterms:W3CDTF">2024-02-27T12:35:00Z</dcterms:modified>
</cp:coreProperties>
</file>